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ind w:firstLine="960" w:firstLineChars="300"/>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充电站附属设施服务项目</w:t>
      </w:r>
    </w:p>
    <w:p>
      <w:pPr>
        <w:ind w:firstLine="960" w:firstLineChars="300"/>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LN1903-0614-JY-FWDXJT-SY05</w:t>
      </w:r>
    </w:p>
    <w:p>
      <w:pPr>
        <w:rPr>
          <w:rFonts w:hint="eastAsia"/>
          <w:lang w:eastAsia="zh-CN"/>
        </w:rPr>
      </w:pPr>
    </w:p>
    <w:tbl>
      <w:tblPr>
        <w:tblStyle w:val="4"/>
        <w:tblW w:w="13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3636"/>
        <w:gridCol w:w="1125"/>
        <w:gridCol w:w="945"/>
        <w:gridCol w:w="141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245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63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11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9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410"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（元）</w:t>
            </w:r>
          </w:p>
        </w:tc>
        <w:tc>
          <w:tcPr>
            <w:tcW w:w="3554"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专用资质业绩要求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exact"/>
          <w:jc w:val="center"/>
        </w:trPr>
        <w:tc>
          <w:tcPr>
            <w:tcW w:w="245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充电站附属设施服务项目</w:t>
            </w:r>
          </w:p>
        </w:tc>
        <w:tc>
          <w:tcPr>
            <w:tcW w:w="3636"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zh-CN"/>
                <w14:textFill>
                  <w14:solidFill>
                    <w14:schemeClr w14:val="tx1"/>
                  </w14:solidFill>
                </w14:textFill>
              </w:rPr>
              <w:t>提供不低于</w:t>
            </w:r>
            <w:r>
              <w:rPr>
                <w:rFonts w:hint="eastAsia" w:ascii="仿宋" w:hAnsi="仿宋" w:eastAsia="仿宋" w:cs="Arial"/>
                <w:bCs/>
                <w:color w:val="000000" w:themeColor="text1"/>
                <w:kern w:val="0"/>
                <w:sz w:val="22"/>
                <w:szCs w:val="22"/>
                <w14:textFill>
                  <w14:solidFill>
                    <w14:schemeClr w14:val="tx1"/>
                  </w14:solidFill>
                </w14:textFill>
              </w:rPr>
              <w:t>30人工作队伍，需对威海城区充电站13座，高速充电站6座，充电点4座。对电缆、分接箱及视频监控设备等相关附属设施等资产进行维修工作提供技术服务。</w:t>
            </w:r>
          </w:p>
        </w:tc>
        <w:tc>
          <w:tcPr>
            <w:tcW w:w="112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40天</w:t>
            </w:r>
          </w:p>
        </w:tc>
        <w:tc>
          <w:tcPr>
            <w:tcW w:w="94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410" w:type="dxa"/>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5400</w:t>
            </w:r>
          </w:p>
        </w:tc>
        <w:tc>
          <w:tcPr>
            <w:tcW w:w="3554" w:type="dxa"/>
            <w:vAlign w:val="center"/>
          </w:tcPr>
          <w:p>
            <w:pPr>
              <w:widowControl/>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r>
              <w:rPr>
                <w:rFonts w:hint="eastAsia" w:ascii="仿宋" w:hAnsi="仿宋" w:eastAsia="仿宋" w:cs="Arial"/>
                <w:bCs/>
                <w:color w:val="000000" w:themeColor="text1"/>
                <w:kern w:val="0"/>
                <w:sz w:val="22"/>
                <w:szCs w:val="22"/>
                <w:lang w:eastAsia="zh-CN"/>
                <w14:textFill>
                  <w14:solidFill>
                    <w14:schemeClr w14:val="tx1"/>
                  </w14:solidFill>
                </w14:textFill>
              </w:rPr>
              <w:t>。</w:t>
            </w:r>
          </w:p>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2、完成过与招标项目相类似的同等或以上技术要求的项目：2016年1月1日至投标截止日内完成过与招标项目相类似的同等或以上技术要求的项目合同不低于2个，合同总金额不低于50万。注：合同必须提供对应的合同复印</w:t>
            </w:r>
            <w:bookmarkStart w:id="0" w:name="_GoBack"/>
            <w:bookmarkEnd w:id="0"/>
            <w:r>
              <w:rPr>
                <w:rFonts w:hint="eastAsia" w:ascii="仿宋" w:hAnsi="仿宋" w:eastAsia="仿宋" w:cs="Arial"/>
                <w:bCs/>
                <w:color w:val="000000" w:themeColor="text1"/>
                <w:kern w:val="0"/>
                <w:sz w:val="22"/>
                <w:szCs w:val="22"/>
                <w:lang w:val="en-US" w:eastAsia="zh-CN"/>
                <w14:textFill>
                  <w14:solidFill>
                    <w14:schemeClr w14:val="tx1"/>
                  </w14:solidFill>
                </w14:textFill>
              </w:rPr>
              <w:t>件。</w:t>
            </w:r>
          </w:p>
          <w:p>
            <w:pPr>
              <w:widowControl/>
              <w:jc w:val="center"/>
              <w:rPr>
                <w:rFonts w:hint="eastAsia" w:eastAsia="仿宋"/>
                <w:lang w:val="en-US" w:eastAsia="zh-CN"/>
              </w:rPr>
            </w:pP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有效的安全生产许可证</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提供安全生产许可证</w:t>
            </w:r>
            <w:r>
              <w:rPr>
                <w:rFonts w:hint="eastAsia" w:ascii="仿宋" w:hAnsi="仿宋" w:eastAsia="仿宋" w:cs="Arial"/>
                <w:bCs/>
                <w:color w:val="000000" w:themeColor="text1"/>
                <w:kern w:val="0"/>
                <w:sz w:val="22"/>
                <w:szCs w:val="22"/>
                <w:lang w:eastAsia="zh-CN"/>
                <w14:textFill>
                  <w14:solidFill>
                    <w14:schemeClr w14:val="tx1"/>
                  </w14:solidFill>
                </w14:textFill>
              </w:rPr>
              <w:t>。</w:t>
            </w:r>
          </w:p>
        </w:tc>
      </w:tr>
    </w:tbl>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84EDE"/>
    <w:rsid w:val="48533871"/>
    <w:rsid w:val="525E03F7"/>
    <w:rsid w:val="7A1B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df</cp:lastModifiedBy>
  <dcterms:modified xsi:type="dcterms:W3CDTF">2019-06-14T07:56:05Z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