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山东电力研究院2019年服务类第三批次经营性采购公开招标项目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中标候选人公示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各相关投标人：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山东电力研究院2019年服务类第三批次经营性采购公开招标项目评标工作已经结束，现将中标候选人名单公示如下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：公示期3天。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标1名称：2019年山东电力研究院无人机资质培训技术服务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标1编号：SD19-YJY-JYCG003-GK-ZZPX</w:t>
      </w:r>
    </w:p>
    <w:tbl>
      <w:tblPr>
        <w:tblStyle w:val="3"/>
        <w:tblW w:w="10320" w:type="dxa"/>
        <w:jc w:val="center"/>
        <w:tblInd w:w="-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920"/>
        <w:gridCol w:w="1650"/>
        <w:gridCol w:w="1515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lang w:eastAsia="zh-CN"/>
              </w:rPr>
              <w:t>中标候选人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lang w:val="en-US" w:eastAsia="zh-CN"/>
              </w:rPr>
              <w:t>中标总价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（含税）（元）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中标单价（含税）</w:t>
            </w:r>
          </w:p>
        </w:tc>
        <w:tc>
          <w:tcPr>
            <w:tcW w:w="29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lang w:eastAsia="zh-CN"/>
              </w:rPr>
              <w:t>中标内容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lang w:val="en-US" w:eastAsia="zh-CN"/>
              </w:rPr>
              <w:t>多旋翼培训班/元/人·次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lang w:val="en-US" w:eastAsia="zh-CN"/>
              </w:rPr>
              <w:t>固定翼培训班/元/人·次</w:t>
            </w:r>
          </w:p>
        </w:tc>
        <w:tc>
          <w:tcPr>
            <w:tcW w:w="29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  <w:t>山东鲁能智能技术有限公司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16723400.00 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7180.00 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14300.00 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  <w:t>2019年山东电力研究院无人机资质培训技术服务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标2名称：特殊试验技术服务             标2编号：SD19-YJY-JYCG003-GK-TSSY</w:t>
      </w:r>
    </w:p>
    <w:tbl>
      <w:tblPr>
        <w:tblStyle w:val="3"/>
        <w:tblW w:w="1012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3"/>
        <w:gridCol w:w="2741"/>
        <w:gridCol w:w="449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中标候选人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中标单价（元）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2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保定华创电气有限公司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lang w:val="en-US" w:eastAsia="zh-CN"/>
              </w:rPr>
              <w:t>6800.00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lang w:val="en-US" w:eastAsia="zh-CN"/>
              </w:rPr>
              <w:t>发电机出口PT三倍频感应耐压、局放试验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2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lang w:val="en-US" w:eastAsia="zh-CN"/>
              </w:rPr>
              <w:t>50000.00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lang w:val="en-US" w:eastAsia="zh-CN"/>
              </w:rPr>
              <w:t>发电机灭磁开关机械特性试验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2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lang w:val="en-US" w:eastAsia="zh-CN"/>
              </w:rPr>
              <w:t>10000.00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lang w:val="en-US" w:eastAsia="zh-CN"/>
              </w:rPr>
              <w:t>直流开关级差配合实验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2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lang w:val="en-US" w:eastAsia="zh-CN"/>
              </w:rPr>
              <w:t>20000.00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lang w:val="en-US" w:eastAsia="zh-CN"/>
              </w:rPr>
              <w:t>发电机定子冷却水分路（分支）流量测量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2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lang w:val="en-US" w:eastAsia="zh-CN"/>
              </w:rPr>
              <w:t>70000.00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lang w:val="en-US" w:eastAsia="zh-CN"/>
              </w:rPr>
              <w:t>定子绕组端部电晕检查试验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2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lang w:val="en-US" w:eastAsia="zh-CN"/>
              </w:rPr>
              <w:t>70000.00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lang w:val="en-US" w:eastAsia="zh-CN"/>
              </w:rPr>
              <w:t>发电机热水流试验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标3名称：输变电工程主设备耐压局放试验用装备运输服务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标3编号：SD19-YJY-JYCG003-GK-YSFW</w:t>
      </w:r>
    </w:p>
    <w:tbl>
      <w:tblPr>
        <w:tblStyle w:val="3"/>
        <w:tblpPr w:leftFromText="180" w:rightFromText="180" w:vertAnchor="text" w:horzAnchor="page" w:tblpXSpec="center" w:tblpY="1"/>
        <w:tblOverlap w:val="never"/>
        <w:tblW w:w="9980" w:type="dxa"/>
        <w:jc w:val="center"/>
        <w:tblInd w:w="-2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6"/>
        <w:gridCol w:w="2269"/>
        <w:gridCol w:w="1920"/>
        <w:gridCol w:w="28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2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中标候选人</w:t>
            </w:r>
          </w:p>
        </w:tc>
        <w:tc>
          <w:tcPr>
            <w:tcW w:w="418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中标单价（元）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1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10T货车每公里报价（元/公里，含税）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台班费（元/天）</w:t>
            </w:r>
          </w:p>
        </w:tc>
        <w:tc>
          <w:tcPr>
            <w:tcW w:w="2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输变电工程主设备耐压局放试验用装备运输服务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济南兆丰运输有限公司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220.00</w:t>
            </w:r>
          </w:p>
        </w:tc>
        <w:tc>
          <w:tcPr>
            <w:tcW w:w="2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联系人：张经理       联系电话：0531-58185101/5102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firstLine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山东三誉招标代理有限公司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bookmarkStart w:id="0" w:name="_GoBack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二〇一九年六月十七日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bookmarkEnd w:id="0"/>
    </w:p>
    <w:sectPr>
      <w:pgSz w:w="11906" w:h="16838"/>
      <w:pgMar w:top="720" w:right="720" w:bottom="283" w:left="72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7A61"/>
    <w:rsid w:val="02D93A9D"/>
    <w:rsid w:val="02F02B27"/>
    <w:rsid w:val="038805DA"/>
    <w:rsid w:val="03AA0811"/>
    <w:rsid w:val="04D54E03"/>
    <w:rsid w:val="04E6467F"/>
    <w:rsid w:val="05B8376F"/>
    <w:rsid w:val="09FD1C13"/>
    <w:rsid w:val="0A6D1C7D"/>
    <w:rsid w:val="0BBA3C20"/>
    <w:rsid w:val="0C3B6D2B"/>
    <w:rsid w:val="0C757B81"/>
    <w:rsid w:val="10246612"/>
    <w:rsid w:val="106739D9"/>
    <w:rsid w:val="1071639E"/>
    <w:rsid w:val="126831DC"/>
    <w:rsid w:val="128254AC"/>
    <w:rsid w:val="12856AB4"/>
    <w:rsid w:val="12980191"/>
    <w:rsid w:val="13585141"/>
    <w:rsid w:val="15602A9E"/>
    <w:rsid w:val="15C80A06"/>
    <w:rsid w:val="172A631B"/>
    <w:rsid w:val="17B54E80"/>
    <w:rsid w:val="189C759E"/>
    <w:rsid w:val="18A005BD"/>
    <w:rsid w:val="1B0D2AE0"/>
    <w:rsid w:val="1D3746E3"/>
    <w:rsid w:val="1FCD6FA9"/>
    <w:rsid w:val="1FDE6A51"/>
    <w:rsid w:val="20BA38A3"/>
    <w:rsid w:val="21AC29CE"/>
    <w:rsid w:val="25585A24"/>
    <w:rsid w:val="298B4599"/>
    <w:rsid w:val="29A83651"/>
    <w:rsid w:val="29EF0FB3"/>
    <w:rsid w:val="2AD528CD"/>
    <w:rsid w:val="2CF05398"/>
    <w:rsid w:val="2E5B4DB2"/>
    <w:rsid w:val="2F81013A"/>
    <w:rsid w:val="303329E6"/>
    <w:rsid w:val="31595C91"/>
    <w:rsid w:val="33BF1685"/>
    <w:rsid w:val="35072205"/>
    <w:rsid w:val="369762A3"/>
    <w:rsid w:val="36FC3755"/>
    <w:rsid w:val="37A970CA"/>
    <w:rsid w:val="385A78FF"/>
    <w:rsid w:val="399E3B94"/>
    <w:rsid w:val="399F11E1"/>
    <w:rsid w:val="3A067470"/>
    <w:rsid w:val="3A1B2ABD"/>
    <w:rsid w:val="3C5C7995"/>
    <w:rsid w:val="3CFA0597"/>
    <w:rsid w:val="3EC2234F"/>
    <w:rsid w:val="400E2602"/>
    <w:rsid w:val="402919EA"/>
    <w:rsid w:val="40B80448"/>
    <w:rsid w:val="41FB4162"/>
    <w:rsid w:val="47940C71"/>
    <w:rsid w:val="49411883"/>
    <w:rsid w:val="49D92945"/>
    <w:rsid w:val="4A29332C"/>
    <w:rsid w:val="4A3E6B58"/>
    <w:rsid w:val="4A9B2D93"/>
    <w:rsid w:val="51042090"/>
    <w:rsid w:val="52667BCE"/>
    <w:rsid w:val="53256F7F"/>
    <w:rsid w:val="542A5775"/>
    <w:rsid w:val="54BC28AE"/>
    <w:rsid w:val="56BD29F4"/>
    <w:rsid w:val="5AAD3AFE"/>
    <w:rsid w:val="5AFD78E2"/>
    <w:rsid w:val="5C025916"/>
    <w:rsid w:val="5D2E130A"/>
    <w:rsid w:val="5D36689C"/>
    <w:rsid w:val="5D77724A"/>
    <w:rsid w:val="60AF213F"/>
    <w:rsid w:val="61467ECC"/>
    <w:rsid w:val="62091949"/>
    <w:rsid w:val="62281FE0"/>
    <w:rsid w:val="62BF403E"/>
    <w:rsid w:val="64D0454A"/>
    <w:rsid w:val="64EA5C58"/>
    <w:rsid w:val="650D1877"/>
    <w:rsid w:val="65D170DA"/>
    <w:rsid w:val="676D4189"/>
    <w:rsid w:val="68492C0C"/>
    <w:rsid w:val="69397533"/>
    <w:rsid w:val="6DC85B58"/>
    <w:rsid w:val="71CD3FFD"/>
    <w:rsid w:val="767A5EC9"/>
    <w:rsid w:val="7784726A"/>
    <w:rsid w:val="788F1D12"/>
    <w:rsid w:val="790D44E4"/>
    <w:rsid w:val="7A7A318C"/>
    <w:rsid w:val="7C0C7B63"/>
    <w:rsid w:val="7D462332"/>
    <w:rsid w:val="7D8A7167"/>
    <w:rsid w:val="7E80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梧桐雨</cp:lastModifiedBy>
  <cp:lastPrinted>2019-06-17T03:27:59Z</cp:lastPrinted>
  <dcterms:modified xsi:type="dcterms:W3CDTF">2019-06-17T03:28:01Z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