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国网智能科技股份有限公司2019 年服务类第五批授权采购项目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公开竞争性谈判</w:t>
      </w:r>
      <w:r>
        <w:rPr>
          <w:rFonts w:hint="eastAsia" w:ascii="方正小标宋_GBK" w:eastAsia="方正小标宋_GBK"/>
          <w:sz w:val="44"/>
          <w:szCs w:val="44"/>
        </w:rPr>
        <w:t>）</w:t>
      </w:r>
    </w:p>
    <w:p>
      <w:pPr>
        <w:spacing w:line="58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成交结果公告</w:t>
      </w:r>
    </w:p>
    <w:p>
      <w:pPr>
        <w:spacing w:line="580" w:lineRule="exact"/>
        <w:jc w:val="center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（采购编号：SD19-FW-GWZNSQ-05）</w:t>
      </w:r>
    </w:p>
    <w:p>
      <w:pPr>
        <w:spacing w:line="580" w:lineRule="exact"/>
        <w:ind w:firstLine="600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国网智能科技股份有限公司2019年服务类第</w:t>
      </w:r>
      <w:r>
        <w:rPr>
          <w:rFonts w:hint="eastAsia" w:ascii="方正仿宋_GBK" w:eastAsia="方正仿宋_GBK"/>
          <w:sz w:val="30"/>
          <w:lang w:eastAsia="zh-CN"/>
        </w:rPr>
        <w:t>五</w:t>
      </w:r>
      <w:r>
        <w:rPr>
          <w:rFonts w:hint="eastAsia" w:ascii="方正仿宋_GBK" w:eastAsia="方正仿宋_GBK"/>
          <w:sz w:val="30"/>
        </w:rPr>
        <w:t>批授权采购项目（</w:t>
      </w:r>
      <w:r>
        <w:rPr>
          <w:rFonts w:hint="eastAsia" w:ascii="方正仿宋_GBK" w:eastAsia="方正仿宋_GBK"/>
          <w:sz w:val="30"/>
          <w:lang w:eastAsia="zh-CN"/>
        </w:rPr>
        <w:t>公开竞争性谈判</w:t>
      </w:r>
      <w:r>
        <w:rPr>
          <w:rFonts w:hint="eastAsia" w:ascii="方正仿宋_GBK" w:eastAsia="方正仿宋_GBK"/>
          <w:sz w:val="30"/>
        </w:rPr>
        <w:t>）谈判工作已结束，经评审委员会评审并报公司</w:t>
      </w:r>
      <w:r>
        <w:rPr>
          <w:rFonts w:hint="eastAsia" w:ascii="方正仿宋_GBK" w:eastAsia="方正仿宋_GBK"/>
          <w:sz w:val="30"/>
          <w:lang w:eastAsia="zh-CN"/>
        </w:rPr>
        <w:t>招投标</w:t>
      </w:r>
      <w:r>
        <w:rPr>
          <w:rFonts w:hint="eastAsia" w:ascii="方正仿宋_GBK" w:eastAsia="方正仿宋_GBK"/>
          <w:sz w:val="30"/>
        </w:rPr>
        <w:t>工作领导小组批准，现将成交结果公告如下：</w:t>
      </w:r>
      <w:bookmarkStart w:id="0" w:name="_GoBack"/>
      <w:bookmarkEnd w:id="0"/>
    </w:p>
    <w:tbl>
      <w:tblPr>
        <w:tblStyle w:val="4"/>
        <w:tblW w:w="87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176"/>
        <w:gridCol w:w="3006"/>
        <w:gridCol w:w="2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3" w:type="dxa"/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序号</w:t>
            </w:r>
          </w:p>
        </w:tc>
        <w:tc>
          <w:tcPr>
            <w:tcW w:w="2176" w:type="dxa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分标编号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包名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成交人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SD19-FW-GWZNSQ-05-KJXM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01变电站视频高级分析项目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华瑞新智科技（北京）有限公司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2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02基于双目视觉的障碍物检测项目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华瑞新智科技（北京）有限公司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3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03设备外观智能分析算法研究项目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山东铨优大数据科技有限公司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4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04协议转换模块开发项目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济南广域软件有限公司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5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05隧道无人机数据融合位姿估计与避障技术开发服务项目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昆明北理工产业技术研究院有限公司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6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06变电设备典型缺陷图像判识别技术研究项目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山东兰序电子工程有限公司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7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07配网带电作业机器人专用移动绝缘升降平台技术开发服务项目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青岛吉特汽车科技有限公司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8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包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08配网遥操作带电作业机器人作业平台设计及组装调试服务项目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青岛吉特汽车科技有限公司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9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包09带电作业主从控制机械臂系统开发技术服务项目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浙江凯富博科科技有限公司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10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包10车载端和远端后台软件开发项目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济南广域软件有限公司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11</w:t>
            </w:r>
          </w:p>
        </w:tc>
        <w:tc>
          <w:tcPr>
            <w:tcW w:w="217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830"/>
              </w:tabs>
              <w:ind w:firstLine="480"/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eastAsia="zh-CN"/>
              </w:rPr>
              <w:t>SD19-FW-GWZNSQ-05-SPZZ</w:t>
            </w: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包01影视及动画制作服务项目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济南聚尚文化传播有限公司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12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包02品牌宣传片制作服务项目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山东网瑞物产有限公司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783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13</w:t>
            </w:r>
          </w:p>
        </w:tc>
        <w:tc>
          <w:tcPr>
            <w:tcW w:w="21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30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kern w:val="0"/>
                <w:sz w:val="24"/>
                <w:szCs w:val="24"/>
                <w:lang w:val="en-US" w:eastAsia="zh-CN"/>
              </w:rPr>
              <w:t>包03创新创效视频制作服务项目</w:t>
            </w:r>
          </w:p>
        </w:tc>
        <w:tc>
          <w:tcPr>
            <w:tcW w:w="27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流标</w:t>
            </w:r>
          </w:p>
        </w:tc>
      </w:tr>
    </w:tbl>
    <w:p>
      <w:pPr>
        <w:spacing w:line="560" w:lineRule="exact"/>
        <w:jc w:val="right"/>
        <w:rPr>
          <w:rFonts w:hint="eastAsia" w:ascii="方正仿宋_GBK" w:eastAsia="方正仿宋_GBK"/>
          <w:sz w:val="30"/>
          <w:lang w:val="en-US" w:eastAsia="zh-CN"/>
        </w:rPr>
      </w:pPr>
      <w:r>
        <w:rPr>
          <w:rFonts w:hint="eastAsia" w:ascii="方正仿宋_GBK" w:eastAsia="方正仿宋_GBK"/>
          <w:sz w:val="30"/>
          <w:lang w:val="en-US" w:eastAsia="zh-CN"/>
        </w:rPr>
        <w:t xml:space="preserve">     </w:t>
      </w:r>
    </w:p>
    <w:p>
      <w:pPr>
        <w:spacing w:line="560" w:lineRule="exact"/>
        <w:jc w:val="right"/>
        <w:rPr>
          <w:rFonts w:ascii="方正仿宋_GBK" w:eastAsia="方正仿宋_GBK"/>
          <w:sz w:val="30"/>
        </w:rPr>
      </w:pPr>
      <w:r>
        <w:rPr>
          <w:rFonts w:hint="eastAsia" w:ascii="方正仿宋_GBK" w:eastAsia="方正仿宋_GBK"/>
          <w:sz w:val="30"/>
        </w:rPr>
        <w:t>采购人：国网智能科技股份有限公司</w:t>
      </w:r>
    </w:p>
    <w:p>
      <w:pPr>
        <w:spacing w:line="560" w:lineRule="exact"/>
        <w:ind w:firstLine="2100" w:firstLineChars="700"/>
        <w:jc w:val="right"/>
        <w:rPr>
          <w:rFonts w:hint="eastAsia" w:ascii="方正仿宋_GBK" w:eastAsia="方正仿宋_GBK"/>
          <w:sz w:val="30"/>
          <w:lang w:eastAsia="zh-CN"/>
        </w:rPr>
      </w:pPr>
      <w:r>
        <w:rPr>
          <w:rFonts w:hint="eastAsia" w:ascii="方正仿宋_GBK" w:eastAsia="方正仿宋_GBK"/>
          <w:sz w:val="30"/>
        </w:rPr>
        <w:t>采购代理机构：</w:t>
      </w:r>
      <w:r>
        <w:rPr>
          <w:rFonts w:hint="eastAsia" w:ascii="方正仿宋_GBK" w:eastAsia="方正仿宋_GBK"/>
          <w:sz w:val="30"/>
          <w:lang w:eastAsia="zh-CN"/>
        </w:rPr>
        <w:t>山东三誉招标代理有限公司</w:t>
      </w:r>
    </w:p>
    <w:p>
      <w:pPr>
        <w:ind w:firstLine="600"/>
        <w:jc w:val="right"/>
        <w:rPr>
          <w:rFonts w:ascii="方正仿宋_GBK" w:eastAsia="方正仿宋_GBK"/>
        </w:rPr>
      </w:pPr>
      <w:r>
        <w:rPr>
          <w:rFonts w:hint="eastAsia" w:ascii="方正仿宋_GBK" w:eastAsia="方正仿宋_GBK"/>
          <w:sz w:val="30"/>
        </w:rPr>
        <w:t xml:space="preserve">                     </w:t>
      </w:r>
      <w:r>
        <w:rPr>
          <w:rFonts w:hint="eastAsia" w:ascii="方正仿宋_GBK" w:eastAsia="方正仿宋_GBK"/>
          <w:sz w:val="30"/>
          <w:lang w:val="en-US" w:eastAsia="zh-CN"/>
        </w:rPr>
        <w:t>2019</w:t>
      </w:r>
      <w:r>
        <w:rPr>
          <w:rFonts w:hint="eastAsia" w:ascii="方正仿宋_GBK" w:eastAsia="方正仿宋_GBK"/>
          <w:sz w:val="30"/>
        </w:rPr>
        <w:t>年</w:t>
      </w:r>
      <w:r>
        <w:rPr>
          <w:rFonts w:hint="eastAsia" w:ascii="方正仿宋_GBK" w:eastAsia="方正仿宋_GBK"/>
          <w:sz w:val="30"/>
          <w:lang w:val="en-US" w:eastAsia="zh-CN"/>
        </w:rPr>
        <w:t>12</w:t>
      </w:r>
      <w:r>
        <w:rPr>
          <w:rFonts w:hint="eastAsia" w:ascii="方正仿宋_GBK" w:eastAsia="方正仿宋_GBK"/>
          <w:sz w:val="30"/>
        </w:rPr>
        <w:t>月</w:t>
      </w:r>
      <w:r>
        <w:rPr>
          <w:rFonts w:hint="eastAsia" w:ascii="方正仿宋_GBK" w:eastAsia="方正仿宋_GBK"/>
          <w:sz w:val="30"/>
          <w:lang w:val="en-US" w:eastAsia="zh-CN"/>
        </w:rPr>
        <w:t>02</w:t>
      </w:r>
      <w:r>
        <w:rPr>
          <w:rFonts w:hint="eastAsia" w:ascii="方正仿宋_GBK" w:eastAsia="方正仿宋_GBK"/>
          <w:sz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793B"/>
    <w:rsid w:val="0C702EBA"/>
    <w:rsid w:val="12F87686"/>
    <w:rsid w:val="250C24C2"/>
    <w:rsid w:val="28A119B1"/>
    <w:rsid w:val="3FA854DC"/>
    <w:rsid w:val="725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caps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马晓静</cp:lastModifiedBy>
  <cp:lastPrinted>2019-12-02T03:55:46Z</cp:lastPrinted>
  <dcterms:modified xsi:type="dcterms:W3CDTF">2019-12-02T03:57:30Z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