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变电站巡检机器人维修工程项目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LN19W4-1203-JY-GCDXJT-SY04</w:t>
      </w:r>
    </w:p>
    <w:tbl>
      <w:tblPr>
        <w:tblStyle w:val="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2400"/>
        <w:gridCol w:w="959"/>
        <w:gridCol w:w="1121"/>
        <w:gridCol w:w="1393"/>
        <w:gridCol w:w="4718"/>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846"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3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95"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49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1663" w:type="pct"/>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544" w:type="pct"/>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w:t>
            </w:r>
          </w:p>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21"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变电站巡检机器人维修工程项目</w:t>
            </w:r>
          </w:p>
        </w:tc>
        <w:tc>
          <w:tcPr>
            <w:tcW w:w="846"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对20座变电站站内专用通道、磁条、ABS磁条、RFID点等更换和修复。</w:t>
            </w:r>
          </w:p>
        </w:tc>
        <w:tc>
          <w:tcPr>
            <w:tcW w:w="338"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95"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49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1个月</w:t>
            </w:r>
          </w:p>
        </w:tc>
        <w:tc>
          <w:tcPr>
            <w:tcW w:w="1663" w:type="pct"/>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1、厂商要求：</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2、完成过与招标项目相类似的同等或以上技术要求的项目：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2017年1月1日至投标截止日内完成过与招标项目相类似的同等或以上技术要求的项目，合同额累计不低于30万。注：业绩必须提供对应的合同复印件。</w:t>
            </w:r>
            <w:r>
              <w:rPr>
                <w:rFonts w:hint="eastAsia" w:ascii="仿宋" w:hAnsi="仿宋" w:eastAsia="仿宋" w:cs="宋体"/>
                <w:color w:val="000000" w:themeColor="text1"/>
                <w:kern w:val="0"/>
                <w:sz w:val="22"/>
                <w:szCs w:val="22"/>
                <w:lang w:val="en-US" w:eastAsia="zh-CN"/>
                <w14:textFill>
                  <w14:solidFill>
                    <w14:schemeClr w14:val="tx1"/>
                  </w14:solidFill>
                </w14:textFill>
              </w:rPr>
              <w:t>3、有效的安全生产许可证：</w:t>
            </w:r>
            <w:r>
              <w:rPr>
                <w:rFonts w:hint="eastAsia" w:ascii="仿宋" w:hAnsi="仿宋" w:eastAsia="仿宋" w:cs="宋体"/>
                <w:color w:val="000000" w:themeColor="text1"/>
                <w:kern w:val="0"/>
                <w:sz w:val="22"/>
                <w:szCs w:val="22"/>
                <w14:textFill>
                  <w14:solidFill>
                    <w14:schemeClr w14:val="tx1"/>
                  </w14:solidFill>
                </w14:textFill>
              </w:rPr>
              <w:t>提供安全生产许可证</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544" w:type="pct"/>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bookmarkStart w:id="0" w:name="_GoBack"/>
            <w:bookmarkEnd w:id="0"/>
            <w:r>
              <w:rPr>
                <w:rFonts w:hint="eastAsia" w:ascii="仿宋" w:hAnsi="仿宋" w:eastAsia="仿宋" w:cs="Arial"/>
                <w:bCs/>
                <w:color w:val="000000" w:themeColor="text1"/>
                <w:kern w:val="0"/>
                <w:sz w:val="22"/>
                <w:szCs w:val="22"/>
                <w:lang w:val="en-US" w:eastAsia="zh-CN"/>
                <w14:textFill>
                  <w14:solidFill>
                    <w14:schemeClr w14:val="tx1"/>
                  </w14:solidFill>
                </w14:textFill>
              </w:rPr>
              <w:t>0.4</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25BE"/>
    <w:rsid w:val="0D3F5193"/>
    <w:rsid w:val="107C5464"/>
    <w:rsid w:val="11215B5C"/>
    <w:rsid w:val="1C484EDE"/>
    <w:rsid w:val="2B2C7B78"/>
    <w:rsid w:val="2B9051D6"/>
    <w:rsid w:val="31544C71"/>
    <w:rsid w:val="3E0C0F10"/>
    <w:rsid w:val="45C72F3E"/>
    <w:rsid w:val="48533871"/>
    <w:rsid w:val="51AD7E25"/>
    <w:rsid w:val="525E03F7"/>
    <w:rsid w:val="58235DC3"/>
    <w:rsid w:val="59876AED"/>
    <w:rsid w:val="63AC068A"/>
    <w:rsid w:val="6AA20B17"/>
    <w:rsid w:val="70F3072C"/>
    <w:rsid w:val="71D5459A"/>
    <w:rsid w:val="7E0D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2019-12-03T03:11:48Z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