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货物需求一览表</w:t>
      </w:r>
    </w:p>
    <w:p>
      <w:pPr>
        <w:rPr>
          <w:rFonts w:hint="eastAsia"/>
          <w:b/>
          <w:bCs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highlight w:val="none"/>
          <w:lang w:eastAsia="zh-CN"/>
        </w:rPr>
        <w:t>项目名称：国网智能科技股份有限公司显示屏采购项目</w:t>
      </w:r>
    </w:p>
    <w:p>
      <w:pPr>
        <w:rPr>
          <w:rFonts w:ascii="仿宋" w:hAnsi="仿宋" w:eastAsia="仿宋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highlight w:val="none"/>
          <w:lang w:eastAsia="zh-CN"/>
        </w:rPr>
        <w:t>项目编号：LN19W4-1211-JY-WZDXJT-YG01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786" w:tblpY="590"/>
        <w:tblOverlap w:val="never"/>
        <w:tblW w:w="142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384"/>
        <w:gridCol w:w="2381"/>
        <w:gridCol w:w="658"/>
        <w:gridCol w:w="670"/>
        <w:gridCol w:w="741"/>
        <w:gridCol w:w="731"/>
        <w:gridCol w:w="823"/>
        <w:gridCol w:w="441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物资名称</w:t>
            </w: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主要技术要求</w:t>
            </w:r>
          </w:p>
        </w:tc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交货日期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质保期</w:t>
            </w:r>
          </w:p>
        </w:tc>
        <w:tc>
          <w:tcPr>
            <w:tcW w:w="8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交货地点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val="en-US" w:eastAsia="zh-CN"/>
              </w:rPr>
              <w:t>专用资格要求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  <w:t>保证金金额（万元</w:t>
            </w: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显示屏采购项目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tabs>
                <w:tab w:val="left" w:pos="307"/>
                <w:tab w:val="center" w:pos="1241"/>
              </w:tabs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LVDS接口电阻显示屏</w:t>
            </w: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触摸彩屏，</w:t>
            </w:r>
            <w:r>
              <w:rPr>
                <w:rFonts w:hint="eastAsia" w:ascii="仿宋" w:hAnsi="仿宋" w:eastAsia="仿宋" w:cs="仿宋"/>
                <w:sz w:val="20"/>
              </w:rPr>
              <w:t>亮度500nits（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  <w:t>cd/m2</w:t>
            </w:r>
            <w:r>
              <w:rPr>
                <w:rFonts w:hint="eastAsia" w:ascii="仿宋" w:hAnsi="仿宋" w:eastAsia="仿宋" w:cs="仿宋"/>
                <w:sz w:val="20"/>
              </w:rPr>
              <w:t>）,亮度可调档；</w:t>
            </w:r>
            <w:r>
              <w:rPr>
                <w:rFonts w:hint="eastAsia" w:ascii="仿宋" w:hAnsi="仿宋" w:eastAsia="仿宋" w:cs="仿宋"/>
                <w:kern w:val="0"/>
                <w:sz w:val="20"/>
              </w:rPr>
              <w:t>7英寸，LVDS接口。</w:t>
            </w:r>
            <w:r>
              <w:rPr>
                <w:rFonts w:hint="eastAsia" w:ascii="仿宋" w:hAnsi="仿宋" w:eastAsia="仿宋" w:cs="仿宋"/>
                <w:sz w:val="20"/>
              </w:rPr>
              <w:t>外形尺寸(mm)：190(W)×120.5(H)×  22.9(D)。</w:t>
            </w:r>
          </w:p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0"/>
              </w:rPr>
              <w:t>（含1.5</w:t>
            </w:r>
            <w:r>
              <w:rPr>
                <w:rFonts w:hint="eastAsia" w:ascii="仿宋" w:hAnsi="仿宋" w:eastAsia="仿宋" w:cs="仿宋"/>
                <w:kern w:val="0"/>
                <w:sz w:val="20"/>
              </w:rPr>
              <w:t>DVI线缆</w:t>
            </w:r>
            <w:r>
              <w:rPr>
                <w:rFonts w:hint="eastAsia" w:ascii="仿宋" w:hAnsi="仿宋" w:eastAsia="仿宋" w:cs="仿宋"/>
                <w:sz w:val="20"/>
              </w:rPr>
              <w:t>）</w:t>
            </w:r>
          </w:p>
        </w:tc>
        <w:tc>
          <w:tcPr>
            <w:tcW w:w="65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个</w:t>
            </w:r>
          </w:p>
        </w:tc>
        <w:tc>
          <w:tcPr>
            <w:tcW w:w="67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</w:rPr>
              <w:t>3000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接到供货通知后20日内</w:t>
            </w:r>
          </w:p>
        </w:tc>
        <w:tc>
          <w:tcPr>
            <w:tcW w:w="731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823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4415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1、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厂商要求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制造商或代理商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2、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业绩要求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制造商、代理商：2017年1月1日至投标截止日内，招标项目同类产品累计销售业绩不少于2000台。注：业绩必须提供对应的合同复印件。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3、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认证证书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制造商具有有效的ISO9000系列质量保证体系认证证书，代理商须提供制造商有效的ISO9000系列质量保证体系认证证书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4、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备注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代理商需提供制造商授权函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LVDS接口单枪电容显示屏</w:t>
            </w: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触摸彩屏，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  <w:t>亮度不小于900</w:t>
            </w:r>
            <w:r>
              <w:rPr>
                <w:rFonts w:hint="eastAsia" w:ascii="仿宋" w:hAnsi="仿宋" w:eastAsia="仿宋" w:cs="仿宋"/>
                <w:sz w:val="20"/>
              </w:rPr>
              <w:t>nits（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  <w:t>cd/m2</w:t>
            </w:r>
            <w:r>
              <w:rPr>
                <w:rFonts w:hint="eastAsia" w:ascii="仿宋" w:hAnsi="仿宋" w:eastAsia="仿宋" w:cs="仿宋"/>
                <w:sz w:val="20"/>
              </w:rPr>
              <w:t>）；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  <w:t>7英寸TFT-LCD，支持PWM自动调光；显示尺寸：</w:t>
            </w:r>
            <w:r>
              <w:rPr>
                <w:rFonts w:hint="eastAsia" w:ascii="仿宋" w:hAnsi="仿宋" w:eastAsia="仿宋" w:cs="仿宋"/>
                <w:sz w:val="20"/>
              </w:rPr>
              <w:t>154.8(W)mm×85.9(H)mm。</w:t>
            </w:r>
          </w:p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  <w:t>含钢化玻璃面板、0.7米DVI线缆、喇叭、指示灯等。</w:t>
            </w:r>
          </w:p>
        </w:tc>
        <w:tc>
          <w:tcPr>
            <w:tcW w:w="658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个</w:t>
            </w:r>
          </w:p>
        </w:tc>
        <w:tc>
          <w:tcPr>
            <w:tcW w:w="67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</w:rPr>
              <w:t>1200</w:t>
            </w:r>
          </w:p>
        </w:tc>
        <w:tc>
          <w:tcPr>
            <w:tcW w:w="74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73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2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4415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LVDS接口双枪电容显示屏</w:t>
            </w: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触摸彩屏，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  <w:t>亮度不小于900</w:t>
            </w:r>
            <w:r>
              <w:rPr>
                <w:rFonts w:hint="eastAsia" w:ascii="仿宋" w:hAnsi="仿宋" w:eastAsia="仿宋" w:cs="仿宋"/>
                <w:sz w:val="20"/>
              </w:rPr>
              <w:t>nits（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  <w:t>cd/m2</w:t>
            </w:r>
            <w:r>
              <w:rPr>
                <w:rFonts w:hint="eastAsia" w:ascii="仿宋" w:hAnsi="仿宋" w:eastAsia="仿宋" w:cs="仿宋"/>
                <w:sz w:val="20"/>
              </w:rPr>
              <w:t>）；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  <w:t>7英寸TFT-LCD，支持PWM自动调光；显示尺寸：</w:t>
            </w:r>
            <w:r>
              <w:rPr>
                <w:rFonts w:hint="eastAsia" w:ascii="仿宋" w:hAnsi="仿宋" w:eastAsia="仿宋" w:cs="仿宋"/>
                <w:sz w:val="20"/>
              </w:rPr>
              <w:t>154.8(W)mm×85.9(H)mm。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  <w:t>含钢化玻璃面板、0.7米DVI线缆、喇叭、指示灯等。</w:t>
            </w:r>
          </w:p>
        </w:tc>
        <w:tc>
          <w:tcPr>
            <w:tcW w:w="658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个</w:t>
            </w:r>
          </w:p>
        </w:tc>
        <w:tc>
          <w:tcPr>
            <w:tcW w:w="67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300</w:t>
            </w:r>
          </w:p>
        </w:tc>
        <w:tc>
          <w:tcPr>
            <w:tcW w:w="74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73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2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4415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sz w:val="24"/>
          <w:szCs w:val="24"/>
        </w:rPr>
        <w:t>具体供货不局限于上述产品。应包括上述产品相关配件，类似升级产品。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备注：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2.投标文件中提供的证明材料复印件应复印清晰、可辨认且不得遮盖、涂抹，否则视为无效。</w:t>
      </w:r>
    </w:p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E73D7C"/>
    <w:rsid w:val="10BC0B43"/>
    <w:rsid w:val="13BE6865"/>
    <w:rsid w:val="1D9A7C5A"/>
    <w:rsid w:val="24715047"/>
    <w:rsid w:val="410E2718"/>
    <w:rsid w:val="4CF110AF"/>
    <w:rsid w:val="4EE23B50"/>
    <w:rsid w:val="5E59267D"/>
    <w:rsid w:val="5E6E3BAB"/>
    <w:rsid w:val="5F0B2717"/>
    <w:rsid w:val="757A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马晓静</cp:lastModifiedBy>
  <dcterms:modified xsi:type="dcterms:W3CDTF">2019-12-11T03:02:15Z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