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货物需求一览表</w:t>
      </w:r>
    </w:p>
    <w:p>
      <w:pPr>
        <w:pStyle w:val="2"/>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lang w:eastAsia="zh-CN"/>
        </w:rPr>
        <w:t>项目名称：国网智能科技股份有限公司微型安全加密防入侵装置采购项目</w:t>
      </w:r>
      <w:r>
        <w:rPr>
          <w:rFonts w:hint="eastAsia" w:ascii="方正仿宋_GBK" w:hAnsi="方正仿宋_GBK" w:eastAsia="方正仿宋_GBK" w:cs="方正仿宋_GBK"/>
          <w:b w:val="0"/>
          <w:bCs/>
          <w:sz w:val="28"/>
          <w:szCs w:val="28"/>
          <w:highlight w:val="none"/>
          <w:lang w:val="en-US" w:eastAsia="zh-CN"/>
        </w:rPr>
        <w:t xml:space="preserve">       </w:t>
      </w:r>
    </w:p>
    <w:p>
      <w:pPr>
        <w:pStyle w:val="2"/>
        <w:rPr>
          <w:rFonts w:hint="eastAsia" w:ascii="方正仿宋_GBK" w:hAnsi="方正仿宋_GBK" w:eastAsia="方正仿宋_GBK" w:cs="方正仿宋_GBK"/>
          <w:b w:val="0"/>
          <w:bCs/>
          <w:kern w:val="2"/>
          <w:sz w:val="28"/>
          <w:szCs w:val="28"/>
          <w:lang w:val="en-US" w:eastAsia="zh-CN" w:bidi="ar-SA"/>
        </w:rPr>
      </w:pPr>
      <w:r>
        <w:rPr>
          <w:rFonts w:hint="eastAsia" w:ascii="方正仿宋_GBK" w:hAnsi="方正仿宋_GBK" w:eastAsia="方正仿宋_GBK" w:cs="方正仿宋_GBK"/>
          <w:b w:val="0"/>
          <w:bCs/>
          <w:kern w:val="2"/>
          <w:sz w:val="28"/>
          <w:szCs w:val="28"/>
          <w:lang w:val="en-US" w:eastAsia="zh-CN" w:bidi="ar-SA"/>
        </w:rPr>
        <w:t>项目编号：LN20W7-0727-JY-WZXYJT-SY02</w:t>
      </w:r>
    </w:p>
    <w:tbl>
      <w:tblPr>
        <w:tblStyle w:val="5"/>
        <w:tblW w:w="49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145"/>
        <w:gridCol w:w="1725"/>
        <w:gridCol w:w="694"/>
        <w:gridCol w:w="694"/>
        <w:gridCol w:w="993"/>
        <w:gridCol w:w="863"/>
        <w:gridCol w:w="1150"/>
        <w:gridCol w:w="3312"/>
        <w:gridCol w:w="1954"/>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3" w:type="pct"/>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项目名称</w:t>
            </w:r>
          </w:p>
        </w:tc>
        <w:tc>
          <w:tcPr>
            <w:tcW w:w="387"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color w:val="000000" w:themeColor="text1"/>
                <w:kern w:val="0"/>
                <w:sz w:val="22"/>
                <w:szCs w:val="22"/>
                <w14:textFill>
                  <w14:solidFill>
                    <w14:schemeClr w14:val="tx1"/>
                  </w14:solidFill>
                </w14:textFill>
              </w:rPr>
              <w:t>物资名称</w:t>
            </w:r>
          </w:p>
        </w:tc>
        <w:tc>
          <w:tcPr>
            <w:tcW w:w="583"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color w:val="000000" w:themeColor="text1"/>
                <w:kern w:val="0"/>
                <w:sz w:val="22"/>
                <w:szCs w:val="22"/>
                <w14:textFill>
                  <w14:solidFill>
                    <w14:schemeClr w14:val="tx1"/>
                  </w14:solidFill>
                </w14:textFill>
              </w:rPr>
              <w:t>主要技术要求</w:t>
            </w:r>
          </w:p>
        </w:tc>
        <w:tc>
          <w:tcPr>
            <w:tcW w:w="234"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234"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335" w:type="pct"/>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交货</w:t>
            </w:r>
          </w:p>
          <w:p>
            <w:pPr>
              <w:widowControl/>
              <w:jc w:val="center"/>
              <w:rPr>
                <w:rFonts w:ascii="仿宋" w:hAnsi="仿宋" w:eastAsia="仿宋" w:cs="Arial"/>
                <w:b/>
                <w:bCs/>
                <w:kern w:val="0"/>
                <w:sz w:val="22"/>
                <w:szCs w:val="22"/>
              </w:rPr>
            </w:pPr>
            <w:r>
              <w:rPr>
                <w:rFonts w:hint="eastAsia" w:ascii="仿宋" w:hAnsi="仿宋" w:eastAsia="仿宋" w:cs="Arial"/>
                <w:b/>
                <w:bCs/>
                <w:color w:val="000000" w:themeColor="text1"/>
                <w:kern w:val="0"/>
                <w:sz w:val="22"/>
                <w:szCs w:val="22"/>
                <w14:textFill>
                  <w14:solidFill>
                    <w14:schemeClr w14:val="tx1"/>
                  </w14:solidFill>
                </w14:textFill>
              </w:rPr>
              <w:t>日期</w:t>
            </w:r>
          </w:p>
        </w:tc>
        <w:tc>
          <w:tcPr>
            <w:tcW w:w="291" w:type="pct"/>
            <w:vAlign w:val="center"/>
          </w:tcPr>
          <w:p>
            <w:pPr>
              <w:widowControl/>
              <w:jc w:val="center"/>
              <w:rPr>
                <w:rFonts w:ascii="仿宋" w:hAnsi="仿宋" w:eastAsia="仿宋" w:cs="Arial"/>
                <w:b/>
                <w:bCs/>
                <w:kern w:val="0"/>
                <w:sz w:val="22"/>
                <w:szCs w:val="22"/>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388"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color w:val="000000" w:themeColor="text1"/>
                <w:kern w:val="0"/>
                <w:sz w:val="22"/>
                <w:szCs w:val="22"/>
                <w14:textFill>
                  <w14:solidFill>
                    <w14:schemeClr w14:val="tx1"/>
                  </w14:solidFill>
                </w14:textFill>
              </w:rPr>
              <w:t>交货地点</w:t>
            </w:r>
          </w:p>
        </w:tc>
        <w:tc>
          <w:tcPr>
            <w:tcW w:w="1119" w:type="pct"/>
            <w:shd w:val="clear" w:color="auto" w:fill="auto"/>
            <w:vAlign w:val="center"/>
          </w:tcPr>
          <w:p>
            <w:pPr>
              <w:widowControl/>
              <w:jc w:val="center"/>
              <w:rPr>
                <w:rFonts w:hint="eastAsia" w:ascii="仿宋" w:hAnsi="仿宋" w:eastAsia="仿宋" w:cs="Arial"/>
                <w:b/>
                <w:bCs/>
                <w:kern w:val="0"/>
                <w:sz w:val="22"/>
                <w:szCs w:val="22"/>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w:t>
            </w: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资质</w:t>
            </w: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要求</w:t>
            </w:r>
          </w:p>
        </w:tc>
        <w:tc>
          <w:tcPr>
            <w:tcW w:w="660" w:type="pct"/>
            <w:shd w:val="clear" w:color="auto" w:fill="auto"/>
            <w:vAlign w:val="center"/>
          </w:tcPr>
          <w:p>
            <w:pPr>
              <w:widowControl/>
              <w:jc w:val="center"/>
              <w:rPr>
                <w:rFonts w:hint="eastAsia" w:ascii="仿宋" w:hAnsi="仿宋" w:eastAsia="仿宋" w:cs="Arial"/>
                <w:b/>
                <w:bCs/>
                <w:kern w:val="0"/>
                <w:sz w:val="22"/>
                <w:szCs w:val="22"/>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w:t>
            </w: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业绩</w:t>
            </w: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要求</w:t>
            </w:r>
          </w:p>
        </w:tc>
        <w:tc>
          <w:tcPr>
            <w:tcW w:w="350" w:type="pct"/>
            <w:shd w:val="clear" w:color="auto" w:fill="auto"/>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保证金金额</w:t>
            </w:r>
          </w:p>
          <w:p>
            <w:pPr>
              <w:widowControl/>
              <w:jc w:val="center"/>
              <w:rPr>
                <w:rFonts w:hint="eastAsia" w:ascii="仿宋" w:hAnsi="仿宋" w:eastAsia="仿宋" w:cs="Arial"/>
                <w:b/>
                <w:bCs/>
                <w:kern w:val="0"/>
                <w:sz w:val="22"/>
                <w:szCs w:val="22"/>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7" w:hRule="atLeast"/>
        </w:trPr>
        <w:tc>
          <w:tcPr>
            <w:tcW w:w="413" w:type="pct"/>
            <w:vAlign w:val="center"/>
          </w:tcPr>
          <w:p>
            <w:pPr>
              <w:widowControl/>
              <w:jc w:val="center"/>
              <w:rPr>
                <w:rFonts w:hint="eastAsia" w:ascii="仿宋" w:hAnsi="仿宋" w:eastAsia="仿宋" w:cs="Arial"/>
                <w:kern w:val="0"/>
                <w:sz w:val="22"/>
                <w:szCs w:val="22"/>
                <w:lang w:eastAsia="zh-CN"/>
              </w:rPr>
            </w:pPr>
            <w:r>
              <w:rPr>
                <w:rFonts w:hint="eastAsia" w:ascii="仿宋" w:hAnsi="仿宋" w:eastAsia="仿宋" w:cs="Arial"/>
                <w:kern w:val="0"/>
                <w:sz w:val="22"/>
                <w:szCs w:val="22"/>
                <w:lang w:eastAsia="zh-CN"/>
              </w:rPr>
              <w:t>微型安全加密防入侵装置采购项目</w:t>
            </w:r>
          </w:p>
        </w:tc>
        <w:tc>
          <w:tcPr>
            <w:tcW w:w="387" w:type="pct"/>
            <w:shd w:val="clear" w:color="auto" w:fill="auto"/>
            <w:vAlign w:val="center"/>
          </w:tcPr>
          <w:p>
            <w:pPr>
              <w:jc w:val="center"/>
              <w:rPr>
                <w:rFonts w:hint="eastAsia" w:ascii="仿宋" w:hAnsi="仿宋" w:eastAsia="仿宋" w:cs="Arial"/>
                <w:kern w:val="0"/>
                <w:sz w:val="22"/>
                <w:szCs w:val="22"/>
              </w:rPr>
            </w:pPr>
            <w:r>
              <w:rPr>
                <w:rFonts w:hint="eastAsia" w:ascii="仿宋" w:hAnsi="仿宋" w:eastAsia="仿宋"/>
                <w:kern w:val="0"/>
                <w:sz w:val="22"/>
                <w:szCs w:val="22"/>
              </w:rPr>
              <w:t>微型安全加密防入侵装置</w:t>
            </w:r>
          </w:p>
        </w:tc>
        <w:tc>
          <w:tcPr>
            <w:tcW w:w="583" w:type="pct"/>
            <w:shd w:val="clear" w:color="auto" w:fill="auto"/>
            <w:vAlign w:val="center"/>
          </w:tcPr>
          <w:p>
            <w:pPr>
              <w:jc w:val="left"/>
              <w:rPr>
                <w:rFonts w:hint="eastAsia" w:ascii="仿宋" w:hAnsi="仿宋" w:eastAsia="仿宋" w:cs="Arial"/>
                <w:kern w:val="0"/>
                <w:sz w:val="22"/>
                <w:szCs w:val="22"/>
              </w:rPr>
            </w:pPr>
            <w:r>
              <w:rPr>
                <w:rFonts w:hint="eastAsia" w:ascii="仿宋" w:hAnsi="仿宋" w:eastAsia="仿宋"/>
                <w:kern w:val="0"/>
                <w:sz w:val="22"/>
                <w:szCs w:val="22"/>
              </w:rPr>
              <w:t>需支持国密SM1、SM2、SM4密码算法，符合国密《SSL VPN技术规范》或国标《GB∕T 36968-2018 信息安全技术 IPSec VPN技术规范》。</w:t>
            </w:r>
          </w:p>
        </w:tc>
        <w:tc>
          <w:tcPr>
            <w:tcW w:w="234" w:type="pct"/>
            <w:shd w:val="clear" w:color="auto" w:fill="auto"/>
            <w:vAlign w:val="center"/>
          </w:tcPr>
          <w:p>
            <w:pPr>
              <w:jc w:val="center"/>
              <w:rPr>
                <w:rFonts w:ascii="仿宋" w:hAnsi="仿宋" w:eastAsia="仿宋" w:cs="Arial"/>
                <w:kern w:val="0"/>
                <w:sz w:val="22"/>
                <w:szCs w:val="22"/>
              </w:rPr>
            </w:pPr>
            <w:r>
              <w:rPr>
                <w:rFonts w:hint="eastAsia" w:ascii="仿宋" w:hAnsi="仿宋" w:eastAsia="仿宋" w:cs="Arial"/>
                <w:color w:val="000000" w:themeColor="text1"/>
                <w:kern w:val="0"/>
                <w:sz w:val="22"/>
                <w:szCs w:val="22"/>
                <w14:textFill>
                  <w14:solidFill>
                    <w14:schemeClr w14:val="tx1"/>
                  </w14:solidFill>
                </w14:textFill>
              </w:rPr>
              <w:t>套</w:t>
            </w:r>
          </w:p>
        </w:tc>
        <w:tc>
          <w:tcPr>
            <w:tcW w:w="234" w:type="pct"/>
            <w:shd w:val="clear" w:color="auto" w:fill="auto"/>
            <w:vAlign w:val="center"/>
          </w:tcPr>
          <w:p>
            <w:pPr>
              <w:jc w:val="center"/>
              <w:rPr>
                <w:rFonts w:ascii="仿宋" w:hAnsi="仿宋" w:eastAsia="仿宋" w:cs="Arial"/>
                <w:kern w:val="0"/>
                <w:sz w:val="22"/>
                <w:szCs w:val="22"/>
              </w:rPr>
            </w:pPr>
            <w:r>
              <w:rPr>
                <w:rFonts w:hint="eastAsia" w:ascii="仿宋" w:hAnsi="仿宋" w:eastAsia="仿宋" w:cs="Arial"/>
                <w:color w:val="000000" w:themeColor="text1"/>
                <w:kern w:val="0"/>
                <w:sz w:val="22"/>
                <w:szCs w:val="22"/>
                <w14:textFill>
                  <w14:solidFill>
                    <w14:schemeClr w14:val="tx1"/>
                  </w14:solidFill>
                </w14:textFill>
              </w:rPr>
              <w:t>180</w:t>
            </w:r>
          </w:p>
        </w:tc>
        <w:tc>
          <w:tcPr>
            <w:tcW w:w="335"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接供货通知后15日内</w:t>
            </w:r>
          </w:p>
        </w:tc>
        <w:tc>
          <w:tcPr>
            <w:tcW w:w="291" w:type="pct"/>
            <w:vAlign w:val="center"/>
          </w:tcPr>
          <w:p>
            <w:pPr>
              <w:jc w:val="center"/>
              <w:rPr>
                <w:rFonts w:ascii="仿宋" w:hAnsi="仿宋" w:eastAsia="仿宋" w:cs="Arial"/>
                <w:kern w:val="0"/>
                <w:sz w:val="22"/>
                <w:szCs w:val="22"/>
              </w:rPr>
            </w:pPr>
            <w:r>
              <w:rPr>
                <w:rFonts w:hint="eastAsia" w:ascii="仿宋" w:hAnsi="仿宋" w:eastAsia="仿宋" w:cs="Arial"/>
                <w:color w:val="000000" w:themeColor="text1"/>
                <w:kern w:val="0"/>
                <w:sz w:val="22"/>
                <w:szCs w:val="22"/>
                <w14:textFill>
                  <w14:solidFill>
                    <w14:schemeClr w14:val="tx1"/>
                  </w14:solidFill>
                </w14:textFill>
              </w:rPr>
              <w:t>1年</w:t>
            </w:r>
          </w:p>
        </w:tc>
        <w:tc>
          <w:tcPr>
            <w:tcW w:w="388" w:type="pct"/>
            <w:shd w:val="clear" w:color="auto" w:fill="auto"/>
            <w:vAlign w:val="center"/>
          </w:tcPr>
          <w:p>
            <w:pPr>
              <w:jc w:val="center"/>
              <w:rPr>
                <w:rFonts w:ascii="仿宋" w:hAnsi="仿宋" w:eastAsia="仿宋" w:cs="Arial"/>
                <w:kern w:val="0"/>
                <w:sz w:val="22"/>
                <w:szCs w:val="22"/>
              </w:rPr>
            </w:pPr>
            <w:r>
              <w:rPr>
                <w:rFonts w:hint="eastAsia" w:ascii="仿宋" w:hAnsi="仿宋" w:eastAsia="仿宋" w:cs="Arial"/>
                <w:color w:val="000000" w:themeColor="text1"/>
                <w:kern w:val="0"/>
                <w:sz w:val="22"/>
                <w:szCs w:val="22"/>
                <w14:textFill>
                  <w14:solidFill>
                    <w14:schemeClr w14:val="tx1"/>
                  </w14:solidFill>
                </w14:textFill>
              </w:rPr>
              <w:t>买方指定仓库地面交货</w:t>
            </w:r>
          </w:p>
        </w:tc>
        <w:tc>
          <w:tcPr>
            <w:tcW w:w="1119" w:type="pct"/>
            <w:shd w:val="clear" w:color="auto" w:fill="auto"/>
            <w:vAlign w:val="center"/>
          </w:tcPr>
          <w:p>
            <w:pPr>
              <w:widowControl/>
              <w:numPr>
                <w:ilvl w:val="0"/>
                <w:numId w:val="1"/>
              </w:numPr>
              <w:jc w:val="center"/>
              <w:rPr>
                <w:rFonts w:hint="eastAsia" w:ascii="仿宋" w:hAnsi="仿宋" w:eastAsia="仿宋" w:cs="宋体"/>
                <w:kern w:val="0"/>
                <w:sz w:val="22"/>
                <w:szCs w:val="22"/>
                <w:lang w:eastAsia="zh-CN"/>
              </w:rPr>
            </w:pPr>
            <w:r>
              <w:rPr>
                <w:rFonts w:hint="eastAsia" w:ascii="仿宋" w:hAnsi="仿宋" w:eastAsia="仿宋" w:cs="宋体"/>
                <w:kern w:val="0"/>
                <w:sz w:val="22"/>
                <w:szCs w:val="22"/>
              </w:rPr>
              <w:t>厂商要求</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制造商或代理商</w:t>
            </w:r>
            <w:r>
              <w:rPr>
                <w:rFonts w:hint="eastAsia" w:ascii="仿宋" w:hAnsi="仿宋" w:eastAsia="仿宋" w:cs="宋体"/>
                <w:kern w:val="0"/>
                <w:sz w:val="22"/>
                <w:szCs w:val="22"/>
                <w:lang w:eastAsia="zh-CN"/>
              </w:rPr>
              <w:t>；</w:t>
            </w:r>
          </w:p>
          <w:p>
            <w:pPr>
              <w:widowControl/>
              <w:numPr>
                <w:ilvl w:val="0"/>
                <w:numId w:val="1"/>
              </w:numPr>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认证证书</w:t>
            </w:r>
            <w:r>
              <w:rPr>
                <w:rFonts w:hint="eastAsia" w:ascii="仿宋" w:hAnsi="仿宋" w:eastAsia="仿宋" w:cs="宋体"/>
                <w:kern w:val="0"/>
                <w:sz w:val="22"/>
                <w:szCs w:val="22"/>
                <w:lang w:eastAsia="zh-CN"/>
              </w:rPr>
              <w:t>：制造商提供有效的ISO9000系列质量认证证书，代理商须提供制造商有效的ISO9000系列质量认证证书；</w:t>
            </w:r>
          </w:p>
          <w:p>
            <w:pPr>
              <w:widowControl/>
              <w:numPr>
                <w:ilvl w:val="0"/>
                <w:numId w:val="1"/>
              </w:numPr>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产品型式试验报告或检测报告或鉴定报告</w:t>
            </w:r>
            <w:r>
              <w:rPr>
                <w:rFonts w:hint="eastAsia" w:ascii="仿宋" w:hAnsi="仿宋" w:eastAsia="仿宋" w:cs="宋体"/>
                <w:kern w:val="0"/>
                <w:sz w:val="22"/>
                <w:szCs w:val="22"/>
                <w:lang w:eastAsia="zh-CN"/>
              </w:rPr>
              <w:t>：提供招标项目同类产品国家认可第三方检测机构出具的有效的检测报告；</w:t>
            </w:r>
          </w:p>
          <w:p>
            <w:pPr>
              <w:widowControl/>
              <w:numPr>
                <w:ilvl w:val="0"/>
                <w:numId w:val="1"/>
              </w:numPr>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备注</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代理商需提供制造商授权函及制造商出具的质保函</w:t>
            </w:r>
            <w:r>
              <w:rPr>
                <w:rFonts w:hint="eastAsia" w:ascii="仿宋" w:hAnsi="仿宋" w:eastAsia="仿宋" w:cs="宋体"/>
                <w:kern w:val="0"/>
                <w:sz w:val="22"/>
                <w:szCs w:val="22"/>
                <w:lang w:eastAsia="zh-CN"/>
              </w:rPr>
              <w:t>。</w:t>
            </w:r>
          </w:p>
        </w:tc>
        <w:tc>
          <w:tcPr>
            <w:tcW w:w="660" w:type="pct"/>
            <w:shd w:val="clear" w:color="auto" w:fill="auto"/>
            <w:vAlign w:val="center"/>
          </w:tcPr>
          <w:p>
            <w:pPr>
              <w:widowControl/>
              <w:jc w:val="center"/>
              <w:rPr>
                <w:rFonts w:hint="eastAsia" w:ascii="仿宋" w:hAnsi="仿宋" w:eastAsia="仿宋" w:cs="宋体"/>
                <w:kern w:val="0"/>
                <w:sz w:val="22"/>
                <w:szCs w:val="22"/>
                <w:lang w:eastAsia="zh-CN"/>
              </w:rPr>
            </w:pPr>
            <w:r>
              <w:rPr>
                <w:rFonts w:hint="eastAsia" w:ascii="仿宋" w:hAnsi="仿宋" w:eastAsia="仿宋" w:cs="宋体"/>
                <w:kern w:val="0"/>
                <w:sz w:val="22"/>
                <w:szCs w:val="22"/>
              </w:rPr>
              <w:t>业绩要求</w:t>
            </w:r>
            <w:r>
              <w:rPr>
                <w:rFonts w:hint="eastAsia" w:ascii="仿宋" w:hAnsi="仿宋" w:eastAsia="仿宋" w:cs="宋体"/>
                <w:kern w:val="0"/>
                <w:sz w:val="22"/>
                <w:szCs w:val="22"/>
                <w:lang w:eastAsia="zh-CN"/>
              </w:rPr>
              <w:t>：制造商、代理商：投标人2017年1月1日至投标截止日内，招标项目同类产品累计销售业绩不少于20套，注：业绩必须提供对应的合同复印</w:t>
            </w:r>
            <w:bookmarkStart w:id="0" w:name="_GoBack"/>
            <w:bookmarkEnd w:id="0"/>
            <w:r>
              <w:rPr>
                <w:rFonts w:hint="eastAsia" w:ascii="仿宋" w:hAnsi="仿宋" w:eastAsia="仿宋" w:cs="宋体"/>
                <w:kern w:val="0"/>
                <w:sz w:val="22"/>
                <w:szCs w:val="22"/>
                <w:lang w:eastAsia="zh-CN"/>
              </w:rPr>
              <w:t>件</w:t>
            </w:r>
            <w:r>
              <w:rPr>
                <w:rFonts w:hint="eastAsia" w:ascii="仿宋" w:hAnsi="仿宋" w:eastAsia="仿宋" w:cs="宋体"/>
                <w:kern w:val="0"/>
                <w:sz w:val="22"/>
                <w:szCs w:val="22"/>
              </w:rPr>
              <w:t>。</w:t>
            </w:r>
          </w:p>
        </w:tc>
        <w:tc>
          <w:tcPr>
            <w:tcW w:w="350" w:type="pct"/>
            <w:shd w:val="clear" w:color="auto" w:fill="auto"/>
            <w:vAlign w:val="center"/>
          </w:tcPr>
          <w:p>
            <w:pPr>
              <w:widowControl/>
              <w:jc w:val="center"/>
              <w:rPr>
                <w:rFonts w:hint="default"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2.7</w:t>
            </w:r>
          </w:p>
        </w:tc>
      </w:tr>
    </w:tbl>
    <w:p>
      <w:pPr>
        <w:widowControl/>
        <w:rPr>
          <w:rFonts w:ascii="仿宋" w:hAnsi="仿宋" w:eastAsia="仿宋" w:cs="Arial"/>
          <w:kern w:val="0"/>
          <w:sz w:val="22"/>
          <w:szCs w:val="22"/>
        </w:rPr>
      </w:pPr>
      <w:r>
        <w:rPr>
          <w:rFonts w:hint="eastAsia" w:ascii="仿宋" w:hAnsi="仿宋" w:eastAsia="仿宋" w:cs="Arial"/>
          <w:kern w:val="0"/>
          <w:sz w:val="22"/>
          <w:szCs w:val="22"/>
        </w:rPr>
        <w:t>具体供货不局限于上述产品。应包括上述产品相关配件，类似升级产品。</w:t>
      </w:r>
    </w:p>
    <w:p>
      <w:pPr>
        <w:rPr>
          <w:rFonts w:ascii="仿宋" w:hAnsi="仿宋" w:eastAsia="仿宋"/>
          <w:sz w:val="22"/>
          <w:szCs w:val="22"/>
        </w:rPr>
      </w:pPr>
      <w:r>
        <w:rPr>
          <w:rFonts w:hint="eastAsia" w:ascii="仿宋" w:hAnsi="仿宋" w:eastAsia="仿宋"/>
          <w:sz w:val="22"/>
          <w:szCs w:val="22"/>
        </w:rPr>
        <w:t>备注：</w:t>
      </w:r>
    </w:p>
    <w:p>
      <w:pPr>
        <w:rPr>
          <w:rFonts w:ascii="仿宋" w:hAnsi="仿宋" w:eastAsia="仿宋"/>
          <w:sz w:val="22"/>
          <w:szCs w:val="22"/>
        </w:rPr>
      </w:pPr>
      <w:r>
        <w:rPr>
          <w:rFonts w:hint="eastAsia" w:ascii="仿宋" w:hAnsi="仿宋" w:eastAsia="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ascii="仿宋" w:hAnsi="仿宋" w:eastAsia="仿宋"/>
          <w:sz w:val="22"/>
          <w:szCs w:val="22"/>
        </w:rPr>
      </w:pPr>
      <w:r>
        <w:rPr>
          <w:rFonts w:hint="eastAsia" w:ascii="仿宋" w:hAnsi="仿宋" w:eastAsia="仿宋"/>
          <w:sz w:val="22"/>
          <w:szCs w:val="22"/>
        </w:rPr>
        <w:t>2.投标文件中提供的证明材料复印件应复印清晰、可辨认且不得遮盖、涂抹，否则视为无效。</w:t>
      </w:r>
    </w:p>
    <w:p>
      <w:pPr>
        <w:rPr>
          <w:rFonts w:hint="eastAsia"/>
          <w:lang w:eastAsia="zh-CN"/>
        </w:rPr>
      </w:pPr>
    </w:p>
    <w:sectPr>
      <w:footerReference r:id="rId3" w:type="default"/>
      <w:pgSz w:w="16838" w:h="11906" w:orient="landscape"/>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022C8"/>
    <w:multiLevelType w:val="singleLevel"/>
    <w:tmpl w:val="672022C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D6835"/>
    <w:rsid w:val="06044745"/>
    <w:rsid w:val="0C7B70CD"/>
    <w:rsid w:val="0FB8241C"/>
    <w:rsid w:val="11235341"/>
    <w:rsid w:val="1C484EDE"/>
    <w:rsid w:val="1D544F92"/>
    <w:rsid w:val="2A102A40"/>
    <w:rsid w:val="2DA048C3"/>
    <w:rsid w:val="31F35F98"/>
    <w:rsid w:val="33AA648F"/>
    <w:rsid w:val="3A946D05"/>
    <w:rsid w:val="3A963A95"/>
    <w:rsid w:val="3C4640B3"/>
    <w:rsid w:val="3DA0516C"/>
    <w:rsid w:val="42970BA5"/>
    <w:rsid w:val="48533871"/>
    <w:rsid w:val="4F85749E"/>
    <w:rsid w:val="525E03F7"/>
    <w:rsid w:val="54A702DC"/>
    <w:rsid w:val="56276803"/>
    <w:rsid w:val="65EF4057"/>
    <w:rsid w:val="6D58589D"/>
    <w:rsid w:val="79575DB3"/>
    <w:rsid w:val="7A3A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 </cp:lastModifiedBy>
  <cp:lastPrinted>2020-04-20T07:12:00Z</cp:lastPrinted>
  <dcterms:modified xsi:type="dcterms:W3CDTF">2020-07-27T11:00:52Z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