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16855128"/>
      <w:bookmarkStart w:id="1" w:name="_Toc417723941"/>
      <w:bookmarkStart w:id="2" w:name="_Toc64247743"/>
      <w:bookmarkStart w:id="3" w:name="_Toc419027344"/>
      <w:bookmarkStart w:id="4" w:name="_Toc242947879"/>
      <w:bookmarkStart w:id="5" w:name="_Toc17405"/>
      <w:bookmarkStart w:id="6" w:name="_Toc81122118"/>
      <w:bookmarkStart w:id="7" w:name="_Toc425905661"/>
      <w:bookmarkStart w:id="8" w:name="_Toc22761312"/>
      <w:bookmarkStart w:id="9" w:name="_Toc424985605"/>
      <w:bookmarkStart w:id="10" w:name="_Toc417551699"/>
      <w:bookmarkStart w:id="11" w:name="_Toc22754258"/>
      <w:bookmarkStart w:id="12" w:name="_Toc415657383"/>
      <w:bookmarkStart w:id="13" w:name="_Toc415657514"/>
      <w:bookmarkStart w:id="14" w:name="_Toc416412331"/>
      <w:bookmarkStart w:id="15" w:name="_Toc417719972"/>
      <w:bookmarkStart w:id="16" w:name="_Toc416789598"/>
      <w:bookmarkStart w:id="17" w:name="_Toc417719935"/>
      <w:bookmarkStart w:id="18" w:name="_Toc416412424"/>
      <w:bookmarkStart w:id="19" w:name="_Toc22665038"/>
      <w:bookmarkStart w:id="20" w:name="_Toc425826593"/>
      <w:r>
        <w:rPr>
          <w:rFonts w:hint="eastAsia" w:ascii="仿宋" w:hAnsi="仿宋" w:eastAsia="仿宋" w:cs="仿宋"/>
          <w:b/>
          <w:sz w:val="24"/>
          <w:szCs w:val="24"/>
        </w:rPr>
        <w:t>附件1</w:t>
      </w:r>
    </w:p>
    <w:p>
      <w:pPr>
        <w:pStyle w:val="2"/>
        <w:rPr>
          <w:rFonts w:hint="eastAsia"/>
        </w:rPr>
      </w:pPr>
    </w:p>
    <w:p>
      <w:pPr>
        <w:spacing w:line="240" w:lineRule="auto"/>
        <w:jc w:val="center"/>
        <w:rPr>
          <w:b/>
          <w:sz w:val="28"/>
          <w:szCs w:val="28"/>
        </w:rPr>
      </w:pPr>
      <w:r>
        <w:rPr>
          <w:rFonts w:hint="eastAsia"/>
          <w:b/>
          <w:sz w:val="28"/>
          <w:szCs w:val="28"/>
          <w:lang w:eastAsia="zh-CN"/>
        </w:rPr>
        <w:t>供应商</w:t>
      </w:r>
      <w:r>
        <w:rPr>
          <w:rFonts w:hint="eastAsia"/>
          <w:b/>
          <w:sz w:val="28"/>
          <w:szCs w:val="28"/>
        </w:rPr>
        <w:t>报名表</w:t>
      </w:r>
    </w:p>
    <w:p>
      <w:pPr>
        <w:pStyle w:val="2"/>
        <w:rPr>
          <w:rFonts w:hint="eastAsia"/>
        </w:rPr>
      </w:pPr>
    </w:p>
    <w:tbl>
      <w:tblPr>
        <w:tblStyle w:val="33"/>
        <w:tblW w:w="9878" w:type="dxa"/>
        <w:tblInd w:w="0" w:type="dxa"/>
        <w:tblLayout w:type="fixed"/>
        <w:tblCellMar>
          <w:top w:w="0" w:type="dxa"/>
          <w:left w:w="108" w:type="dxa"/>
          <w:bottom w:w="0" w:type="dxa"/>
          <w:right w:w="108" w:type="dxa"/>
        </w:tblCellMar>
      </w:tblPr>
      <w:tblGrid>
        <w:gridCol w:w="2801"/>
        <w:gridCol w:w="2284"/>
        <w:gridCol w:w="2494"/>
        <w:gridCol w:w="2299"/>
      </w:tblGrid>
      <w:tr>
        <w:tblPrEx>
          <w:tblCellMar>
            <w:top w:w="0" w:type="dxa"/>
            <w:left w:w="108" w:type="dxa"/>
            <w:bottom w:w="0" w:type="dxa"/>
            <w:right w:w="108" w:type="dxa"/>
          </w:tblCellMar>
        </w:tblPrEx>
        <w:trPr>
          <w:trHeight w:val="776" w:hRule="atLeast"/>
        </w:trPr>
        <w:tc>
          <w:tcPr>
            <w:tcW w:w="280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7077"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53"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88" w:hRule="atLeast"/>
        </w:trPr>
        <w:tc>
          <w:tcPr>
            <w:tcW w:w="280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供应商</w:t>
            </w:r>
            <w:r>
              <w:rPr>
                <w:rFonts w:hint="eastAsia" w:ascii="仿宋_GB2312" w:hAnsi="宋体" w:eastAsia="仿宋_GB2312" w:cs="宋体"/>
                <w:sz w:val="24"/>
                <w:szCs w:val="24"/>
              </w:rPr>
              <w:t>全称：</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9"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84"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494"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299"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95" w:hRule="atLeast"/>
        </w:trPr>
        <w:tc>
          <w:tcPr>
            <w:tcW w:w="280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077"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19" w:hRule="atLeast"/>
        </w:trPr>
        <w:tc>
          <w:tcPr>
            <w:tcW w:w="9878"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numPr>
                <w:ilvl w:val="0"/>
                <w:numId w:val="2"/>
              </w:numPr>
              <w:rPr>
                <w:rFonts w:hint="eastAsia" w:ascii="仿宋_GB2312" w:hAnsi="宋体" w:eastAsia="仿宋_GB2312" w:cs="宋体"/>
                <w:b/>
                <w:bCs/>
                <w:sz w:val="24"/>
                <w:szCs w:val="24"/>
                <w:lang w:val="en-US"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填写信息有误导致其投标失败的任何后果及损失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及时办理购买招标文件事宜并付款后告知项目负责人，否则因未及时办理并告知项目负责人导致其投标失败的任何后果及损失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五、</w:t>
            </w:r>
            <w:r>
              <w:rPr>
                <w:rFonts w:hint="eastAsia" w:ascii="仿宋_GB2312" w:hAnsi="宋体" w:eastAsia="仿宋_GB2312" w:cs="宋体"/>
                <w:b/>
                <w:bCs/>
                <w:sz w:val="24"/>
                <w:szCs w:val="24"/>
                <w:lang w:val="en-US" w:eastAsia="zh-CN"/>
              </w:rPr>
              <w:t>标书费、保证金汇款账号：</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（1）开户名称：山东三誉招标代理有限公司</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（2）开户银行：中国民生银行济南玉函路支行</w:t>
            </w:r>
            <w:r>
              <w:rPr>
                <w:rFonts w:hint="eastAsia" w:ascii="仿宋_GB2312" w:hAnsi="宋体" w:eastAsia="仿宋_GB2312" w:cs="宋体"/>
                <w:b/>
                <w:bCs/>
                <w:sz w:val="24"/>
                <w:szCs w:val="24"/>
                <w:lang w:val="en-US" w:eastAsia="zh-CN"/>
              </w:rPr>
              <w:br w:type="textWrapping"/>
            </w:r>
            <w:r>
              <w:rPr>
                <w:rFonts w:hint="eastAsia" w:ascii="仿宋_GB2312" w:hAnsi="宋体" w:eastAsia="仿宋_GB2312" w:cs="宋体"/>
                <w:b/>
                <w:bCs/>
                <w:sz w:val="24"/>
                <w:szCs w:val="24"/>
                <w:lang w:val="en-US" w:eastAsia="zh-CN"/>
              </w:rPr>
              <w:t>（3）开户账号：697833452</w:t>
            </w:r>
          </w:p>
          <w:p>
            <w:pPr>
              <w:rPr>
                <w:rFonts w:hint="eastAsia" w:ascii="仿宋_GB2312" w:hAnsi="宋体" w:eastAsia="仿宋_GB2312" w:cs="宋体"/>
                <w:b/>
                <w:bCs/>
                <w:sz w:val="24"/>
                <w:szCs w:val="24"/>
              </w:rPr>
            </w:pPr>
            <w:r>
              <w:rPr>
                <w:rFonts w:hint="eastAsia" w:ascii="仿宋_GB2312" w:hAnsi="宋体" w:eastAsia="仿宋_GB2312" w:cs="宋体"/>
                <w:b/>
                <w:bCs/>
                <w:sz w:val="24"/>
                <w:szCs w:val="24"/>
                <w:lang w:val="en-US" w:eastAsia="zh-CN"/>
              </w:rPr>
              <w:t xml:space="preserve">（4）售价：150元/份，售出不退 </w:t>
            </w:r>
            <w:r>
              <w:rPr>
                <w:rFonts w:hint="eastAsia" w:ascii="仿宋_GB2312" w:hAnsi="宋体" w:eastAsia="仿宋_GB2312" w:cs="宋体"/>
                <w:sz w:val="24"/>
                <w:szCs w:val="24"/>
                <w:lang w:eastAsia="zh-CN"/>
              </w:rPr>
              <w:t xml:space="preserve"> </w:t>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default" w:ascii="仿宋" w:hAnsi="仿宋" w:eastAsia="仿宋" w:cs="仿宋"/>
          <w:b/>
          <w:sz w:val="24"/>
          <w:szCs w:val="24"/>
          <w:lang w:val="en-US" w:eastAsia="zh-CN"/>
        </w:rPr>
      </w:pPr>
      <w:bookmarkStart w:id="21" w:name="_GoBack"/>
      <w:bookmarkEnd w:id="21"/>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63E0D"/>
    <w:multiLevelType w:val="singleLevel"/>
    <w:tmpl w:val="DC063E0D"/>
    <w:lvl w:ilvl="0" w:tentative="0">
      <w:start w:val="5"/>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9B758BB"/>
    <w:rsid w:val="0B557B8B"/>
    <w:rsid w:val="0D204235"/>
    <w:rsid w:val="0DAD7251"/>
    <w:rsid w:val="0F242D05"/>
    <w:rsid w:val="1AFE26D6"/>
    <w:rsid w:val="1F00754F"/>
    <w:rsid w:val="1F27322D"/>
    <w:rsid w:val="1F3F1955"/>
    <w:rsid w:val="1FB02CB9"/>
    <w:rsid w:val="20050453"/>
    <w:rsid w:val="226F63EB"/>
    <w:rsid w:val="2ADF2A2D"/>
    <w:rsid w:val="2AF663D5"/>
    <w:rsid w:val="2B6614C4"/>
    <w:rsid w:val="2C5418DD"/>
    <w:rsid w:val="2C614ED0"/>
    <w:rsid w:val="2D0B42C1"/>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4E8E118F"/>
    <w:rsid w:val="51F33D8F"/>
    <w:rsid w:val="52D50CB9"/>
    <w:rsid w:val="573F47B5"/>
    <w:rsid w:val="588469D3"/>
    <w:rsid w:val="59714239"/>
    <w:rsid w:val="59A344BD"/>
    <w:rsid w:val="5D5C4611"/>
    <w:rsid w:val="5E6F15D7"/>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1</TotalTime>
  <ScaleCrop>false</ScaleCrop>
  <LinksUpToDate>false</LinksUpToDate>
  <CharactersWithSpaces>848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2020-08-07T00:55:45Z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