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4"/>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项目名称：山东鲁能软件技术有限公司智能电气分公司低压配电设备监测组件采购项目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4"/>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项目编号：ZN2001-1125-JY-WZXYZB-SY10</w:t>
      </w:r>
    </w:p>
    <w:tbl>
      <w:tblPr>
        <w:tblStyle w:val="8"/>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332"/>
        <w:gridCol w:w="1932"/>
        <w:gridCol w:w="724"/>
        <w:gridCol w:w="700"/>
        <w:gridCol w:w="1172"/>
        <w:gridCol w:w="926"/>
        <w:gridCol w:w="997"/>
        <w:gridCol w:w="2676"/>
        <w:gridCol w:w="1863"/>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34"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449"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65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4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236"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95"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312"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336"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902"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628"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409"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34" w:type="pct"/>
            <w:vAlign w:val="center"/>
          </w:tcPr>
          <w:p>
            <w:pPr>
              <w:widowControl/>
              <w:jc w:val="center"/>
              <w:rPr>
                <w:rFonts w:hint="eastAsia" w:ascii="仿宋" w:hAnsi="仿宋" w:eastAsia="仿宋"/>
                <w:kern w:val="0"/>
                <w:sz w:val="22"/>
                <w:szCs w:val="22"/>
                <w:lang w:eastAsia="zh-CN"/>
              </w:rPr>
            </w:pPr>
            <w:r>
              <w:rPr>
                <w:rFonts w:hint="eastAsia" w:ascii="仿宋" w:hAnsi="仿宋" w:eastAsia="仿宋" w:cs="Arial"/>
                <w:color w:val="000000" w:themeColor="text1"/>
                <w:kern w:val="0"/>
                <w:sz w:val="22"/>
                <w:szCs w:val="22"/>
                <w14:textFill>
                  <w14:solidFill>
                    <w14:schemeClr w14:val="tx1"/>
                  </w14:solidFill>
                </w14:textFill>
              </w:rPr>
              <w:t>低压配电设备监测组件采购项目（包一）</w:t>
            </w:r>
          </w:p>
        </w:tc>
        <w:tc>
          <w:tcPr>
            <w:tcW w:w="449"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color w:val="000000" w:themeColor="text1"/>
                <w:kern w:val="0"/>
                <w:sz w:val="22"/>
                <w:szCs w:val="22"/>
                <w14:textFill>
                  <w14:solidFill>
                    <w14:schemeClr w14:val="tx1"/>
                  </w14:solidFill>
                </w14:textFill>
              </w:rPr>
              <w:t>低压配电设备监测组件</w:t>
            </w:r>
          </w:p>
        </w:tc>
        <w:tc>
          <w:tcPr>
            <w:tcW w:w="651"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sz w:val="22"/>
                <w:szCs w:val="22"/>
              </w:rPr>
              <w:t>满足模拟量接入及运算；</w:t>
            </w:r>
            <w:r>
              <w:rPr>
                <w:rFonts w:hint="eastAsia" w:ascii="仿宋" w:hAnsi="仿宋" w:eastAsia="仿宋" w:cs="Arial"/>
                <w:color w:val="000000" w:themeColor="text1"/>
                <w:kern w:val="0"/>
                <w:sz w:val="22"/>
                <w:szCs w:val="22"/>
                <w14:textFill>
                  <w14:solidFill>
                    <w14:schemeClr w14:val="tx1"/>
                  </w14:solidFill>
                </w14:textFill>
              </w:rPr>
              <w:t>远程通信应支持DL/T634.5 101、DL/T634.5 104、DL/T 698.45协议。</w:t>
            </w:r>
          </w:p>
        </w:tc>
        <w:tc>
          <w:tcPr>
            <w:tcW w:w="244" w:type="pct"/>
            <w:shd w:val="clear" w:color="000000" w:fill="FFFFFF"/>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套</w:t>
            </w:r>
          </w:p>
        </w:tc>
        <w:tc>
          <w:tcPr>
            <w:tcW w:w="236" w:type="pct"/>
            <w:shd w:val="clear" w:color="000000" w:fill="FFFFFF"/>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3</w:t>
            </w:r>
            <w:r>
              <w:rPr>
                <w:rFonts w:ascii="仿宋" w:hAnsi="仿宋" w:eastAsia="仿宋" w:cs="Arial"/>
                <w:kern w:val="0"/>
                <w:sz w:val="22"/>
                <w:szCs w:val="22"/>
              </w:rPr>
              <w:t>600</w:t>
            </w:r>
          </w:p>
        </w:tc>
        <w:tc>
          <w:tcPr>
            <w:tcW w:w="395"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接到供货通知后</w:t>
            </w:r>
            <w:r>
              <w:rPr>
                <w:rFonts w:ascii="仿宋" w:hAnsi="仿宋" w:eastAsia="仿宋" w:cs="Arial"/>
                <w:kern w:val="0"/>
                <w:sz w:val="22"/>
                <w:szCs w:val="22"/>
              </w:rPr>
              <w:t>20</w:t>
            </w:r>
            <w:r>
              <w:rPr>
                <w:rFonts w:hint="eastAsia" w:ascii="仿宋" w:hAnsi="仿宋" w:eastAsia="仿宋" w:cs="Arial"/>
                <w:kern w:val="0"/>
                <w:sz w:val="22"/>
                <w:szCs w:val="22"/>
              </w:rPr>
              <w:t>日内</w:t>
            </w:r>
          </w:p>
        </w:tc>
        <w:tc>
          <w:tcPr>
            <w:tcW w:w="312" w:type="pct"/>
            <w:vAlign w:val="center"/>
          </w:tcPr>
          <w:p>
            <w:pPr>
              <w:widowControl/>
              <w:jc w:val="center"/>
              <w:rPr>
                <w:rFonts w:hint="eastAsia" w:ascii="仿宋" w:hAnsi="仿宋" w:eastAsia="仿宋"/>
                <w:kern w:val="0"/>
                <w:sz w:val="22"/>
                <w:szCs w:val="22"/>
              </w:rPr>
            </w:pPr>
            <w:r>
              <w:rPr>
                <w:rFonts w:ascii="仿宋" w:hAnsi="仿宋" w:eastAsia="仿宋" w:cs="Arial"/>
                <w:kern w:val="0"/>
                <w:sz w:val="22"/>
                <w:szCs w:val="22"/>
              </w:rPr>
              <w:t>5</w:t>
            </w:r>
            <w:r>
              <w:rPr>
                <w:rFonts w:hint="eastAsia" w:ascii="仿宋" w:hAnsi="仿宋" w:eastAsia="仿宋" w:cs="Arial"/>
                <w:kern w:val="0"/>
                <w:sz w:val="22"/>
                <w:szCs w:val="22"/>
              </w:rPr>
              <w:t>年</w:t>
            </w:r>
          </w:p>
        </w:tc>
        <w:tc>
          <w:tcPr>
            <w:tcW w:w="336"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买方指定仓库地面交货</w:t>
            </w:r>
          </w:p>
        </w:tc>
        <w:tc>
          <w:tcPr>
            <w:tcW w:w="902" w:type="pct"/>
            <w:shd w:val="clear" w:color="auto" w:fill="auto"/>
            <w:vAlign w:val="center"/>
          </w:tcPr>
          <w:p>
            <w:pPr>
              <w:widowControl/>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1.厂商要求：制造商;</w:t>
            </w:r>
          </w:p>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val="en-US" w:eastAsia="zh-CN"/>
              </w:rPr>
              <w:t>2.认证证书：</w:t>
            </w:r>
            <w:r>
              <w:rPr>
                <w:rFonts w:hint="eastAsia" w:ascii="仿宋" w:hAnsi="仿宋" w:eastAsia="仿宋"/>
                <w:kern w:val="0"/>
                <w:sz w:val="22"/>
                <w:szCs w:val="22"/>
              </w:rPr>
              <w:t>提供有效的ISO9000系列质量保证体系认证证书</w:t>
            </w:r>
            <w:r>
              <w:rPr>
                <w:rFonts w:hint="eastAsia" w:ascii="仿宋" w:hAnsi="仿宋" w:eastAsia="仿宋"/>
                <w:kern w:val="0"/>
                <w:sz w:val="22"/>
                <w:szCs w:val="22"/>
                <w:lang w:eastAsia="zh-CN"/>
              </w:rPr>
              <w:t>；</w:t>
            </w:r>
          </w:p>
          <w:p>
            <w:pPr>
              <w:widowControl/>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3.产品型式试验报告或检测报告或鉴定报告：</w:t>
            </w:r>
            <w:r>
              <w:rPr>
                <w:rFonts w:hint="eastAsia" w:ascii="仿宋" w:hAnsi="仿宋" w:eastAsia="仿宋" w:cs="宋体"/>
                <w:kern w:val="0"/>
                <w:sz w:val="22"/>
                <w:szCs w:val="22"/>
              </w:rPr>
              <w:t>提供第三方权威检测机构的有效的检测报告</w:t>
            </w:r>
            <w:r>
              <w:rPr>
                <w:rFonts w:hint="eastAsia" w:ascii="仿宋" w:hAnsi="仿宋" w:eastAsia="仿宋"/>
                <w:kern w:val="0"/>
                <w:sz w:val="22"/>
                <w:szCs w:val="22"/>
                <w:lang w:eastAsia="zh-CN"/>
              </w:rPr>
              <w:t>。</w:t>
            </w:r>
          </w:p>
        </w:tc>
        <w:tc>
          <w:tcPr>
            <w:tcW w:w="628" w:type="pct"/>
            <w:shd w:val="clear" w:color="auto" w:fill="auto"/>
            <w:vAlign w:val="center"/>
          </w:tcPr>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eastAsia="zh-CN"/>
              </w:rPr>
              <w:t>业绩要求：</w:t>
            </w:r>
            <w:r>
              <w:rPr>
                <w:rFonts w:hint="eastAsia" w:ascii="仿宋" w:hAnsi="仿宋" w:eastAsia="仿宋" w:cs="宋体"/>
                <w:kern w:val="0"/>
                <w:sz w:val="22"/>
                <w:szCs w:val="22"/>
              </w:rPr>
              <w:t>2018年1月1日至投标截止日内同类产品累计销售业绩不少于1</w:t>
            </w:r>
            <w:r>
              <w:rPr>
                <w:rFonts w:ascii="仿宋" w:hAnsi="仿宋" w:eastAsia="仿宋" w:cs="宋体"/>
                <w:kern w:val="0"/>
                <w:sz w:val="22"/>
                <w:szCs w:val="22"/>
              </w:rPr>
              <w:t>900</w:t>
            </w:r>
            <w:r>
              <w:rPr>
                <w:rFonts w:hint="eastAsia" w:ascii="仿宋" w:hAnsi="仿宋" w:eastAsia="仿宋" w:cs="宋体"/>
                <w:kern w:val="0"/>
                <w:sz w:val="22"/>
                <w:szCs w:val="22"/>
              </w:rPr>
              <w:t>万。注：业绩必须提供对应的合同复印件。</w:t>
            </w:r>
          </w:p>
        </w:tc>
        <w:tc>
          <w:tcPr>
            <w:tcW w:w="409" w:type="pct"/>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34.1</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34" w:type="pct"/>
            <w:vAlign w:val="center"/>
          </w:tcPr>
          <w:p>
            <w:pPr>
              <w:widowControl/>
              <w:jc w:val="center"/>
              <w:rPr>
                <w:rFonts w:hint="eastAsia" w:ascii="仿宋" w:hAnsi="仿宋" w:eastAsia="仿宋" w:cs="Arial"/>
                <w:kern w:val="0"/>
                <w:sz w:val="22"/>
                <w:szCs w:val="22"/>
                <w:lang w:eastAsia="zh-CN"/>
              </w:rPr>
            </w:pPr>
            <w:r>
              <w:rPr>
                <w:rFonts w:hint="eastAsia" w:ascii="仿宋" w:hAnsi="仿宋" w:eastAsia="仿宋" w:cs="Arial"/>
                <w:color w:val="000000" w:themeColor="text1"/>
                <w:kern w:val="0"/>
                <w:sz w:val="22"/>
                <w:szCs w:val="22"/>
                <w14:textFill>
                  <w14:solidFill>
                    <w14:schemeClr w14:val="tx1"/>
                  </w14:solidFill>
                </w14:textFill>
              </w:rPr>
              <w:t>低压配电设备监测组件采购项目（包二）</w:t>
            </w:r>
          </w:p>
        </w:tc>
        <w:tc>
          <w:tcPr>
            <w:tcW w:w="449"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14:textFill>
                  <w14:solidFill>
                    <w14:schemeClr w14:val="tx1"/>
                  </w14:solidFill>
                </w14:textFill>
              </w:rPr>
              <w:t>低压配电设备监测组件</w:t>
            </w:r>
          </w:p>
        </w:tc>
        <w:tc>
          <w:tcPr>
            <w:tcW w:w="651"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sz w:val="22"/>
                <w:szCs w:val="22"/>
              </w:rPr>
              <w:t>满足模拟量接入及运算；</w:t>
            </w:r>
            <w:r>
              <w:rPr>
                <w:rFonts w:hint="eastAsia" w:ascii="仿宋" w:hAnsi="仿宋" w:eastAsia="仿宋" w:cs="Arial"/>
                <w:color w:val="000000" w:themeColor="text1"/>
                <w:kern w:val="0"/>
                <w:sz w:val="22"/>
                <w:szCs w:val="22"/>
                <w14:textFill>
                  <w14:solidFill>
                    <w14:schemeClr w14:val="tx1"/>
                  </w14:solidFill>
                </w14:textFill>
              </w:rPr>
              <w:t>远程通信应支持DL/T634.5 101、DL/T634.5 104、DL/T 698.45协议。</w:t>
            </w:r>
          </w:p>
        </w:tc>
        <w:tc>
          <w:tcPr>
            <w:tcW w:w="244" w:type="pct"/>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套</w:t>
            </w:r>
          </w:p>
        </w:tc>
        <w:tc>
          <w:tcPr>
            <w:tcW w:w="236"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2</w:t>
            </w:r>
            <w:r>
              <w:rPr>
                <w:rFonts w:ascii="仿宋" w:hAnsi="仿宋" w:eastAsia="仿宋" w:cs="Arial"/>
                <w:kern w:val="0"/>
                <w:sz w:val="22"/>
                <w:szCs w:val="22"/>
              </w:rPr>
              <w:t>400</w:t>
            </w:r>
          </w:p>
        </w:tc>
        <w:tc>
          <w:tcPr>
            <w:tcW w:w="395"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接到供货通知后</w:t>
            </w:r>
            <w:r>
              <w:rPr>
                <w:rFonts w:ascii="仿宋" w:hAnsi="仿宋" w:eastAsia="仿宋" w:cs="Arial"/>
                <w:kern w:val="0"/>
                <w:sz w:val="22"/>
                <w:szCs w:val="22"/>
              </w:rPr>
              <w:t>20</w:t>
            </w:r>
            <w:r>
              <w:rPr>
                <w:rFonts w:hint="eastAsia" w:ascii="仿宋" w:hAnsi="仿宋" w:eastAsia="仿宋" w:cs="Arial"/>
                <w:kern w:val="0"/>
                <w:sz w:val="22"/>
                <w:szCs w:val="22"/>
              </w:rPr>
              <w:t>日内</w:t>
            </w:r>
          </w:p>
        </w:tc>
        <w:tc>
          <w:tcPr>
            <w:tcW w:w="312" w:type="pct"/>
            <w:vAlign w:val="center"/>
          </w:tcPr>
          <w:p>
            <w:pPr>
              <w:widowControl/>
              <w:jc w:val="center"/>
              <w:rPr>
                <w:rFonts w:ascii="仿宋" w:hAnsi="仿宋" w:eastAsia="仿宋" w:cs="Arial"/>
                <w:kern w:val="0"/>
                <w:sz w:val="22"/>
                <w:szCs w:val="22"/>
              </w:rPr>
            </w:pPr>
            <w:r>
              <w:rPr>
                <w:rFonts w:ascii="仿宋" w:hAnsi="仿宋" w:eastAsia="仿宋" w:cs="Arial"/>
                <w:kern w:val="0"/>
                <w:sz w:val="22"/>
                <w:szCs w:val="22"/>
              </w:rPr>
              <w:t>5</w:t>
            </w:r>
            <w:r>
              <w:rPr>
                <w:rFonts w:hint="eastAsia" w:ascii="仿宋" w:hAnsi="仿宋" w:eastAsia="仿宋" w:cs="Arial"/>
                <w:kern w:val="0"/>
                <w:sz w:val="22"/>
                <w:szCs w:val="22"/>
              </w:rPr>
              <w:t>年</w:t>
            </w:r>
          </w:p>
        </w:tc>
        <w:tc>
          <w:tcPr>
            <w:tcW w:w="336"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902" w:type="pct"/>
            <w:shd w:val="clear" w:color="auto" w:fill="auto"/>
            <w:vAlign w:val="center"/>
          </w:tcPr>
          <w:p>
            <w:pPr>
              <w:widowControl/>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1.厂商要求：制造商;</w:t>
            </w:r>
          </w:p>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val="en-US" w:eastAsia="zh-CN"/>
              </w:rPr>
              <w:t>2.认证证书：</w:t>
            </w:r>
            <w:r>
              <w:rPr>
                <w:rFonts w:hint="eastAsia" w:ascii="仿宋" w:hAnsi="仿宋" w:eastAsia="仿宋"/>
                <w:kern w:val="0"/>
                <w:sz w:val="22"/>
                <w:szCs w:val="22"/>
              </w:rPr>
              <w:t>提供有效的ISO9000系列质量保证体系认证证书</w:t>
            </w:r>
            <w:r>
              <w:rPr>
                <w:rFonts w:hint="eastAsia" w:ascii="仿宋" w:hAnsi="仿宋" w:eastAsia="仿宋"/>
                <w:kern w:val="0"/>
                <w:sz w:val="22"/>
                <w:szCs w:val="22"/>
                <w:lang w:eastAsia="zh-CN"/>
              </w:rPr>
              <w:t>；</w:t>
            </w:r>
          </w:p>
          <w:p>
            <w:pPr>
              <w:widowControl/>
              <w:jc w:val="center"/>
              <w:rPr>
                <w:rFonts w:hint="eastAsia" w:ascii="仿宋" w:hAnsi="仿宋" w:eastAsia="仿宋" w:cstheme="minorBidi"/>
                <w:kern w:val="0"/>
                <w:sz w:val="22"/>
                <w:szCs w:val="22"/>
                <w:lang w:val="en-US" w:eastAsia="zh-CN" w:bidi="ar-SA"/>
              </w:rPr>
            </w:pPr>
            <w:r>
              <w:rPr>
                <w:rFonts w:hint="eastAsia" w:ascii="仿宋" w:hAnsi="仿宋" w:eastAsia="仿宋"/>
                <w:kern w:val="0"/>
                <w:sz w:val="22"/>
                <w:szCs w:val="22"/>
                <w:lang w:val="en-US" w:eastAsia="zh-CN"/>
              </w:rPr>
              <w:t>3.产品型式试验报告或检测报告或鉴定报告：</w:t>
            </w:r>
            <w:r>
              <w:rPr>
                <w:rFonts w:hint="eastAsia" w:ascii="仿宋" w:hAnsi="仿宋" w:eastAsia="仿宋" w:cs="宋体"/>
                <w:kern w:val="0"/>
                <w:sz w:val="22"/>
                <w:szCs w:val="22"/>
              </w:rPr>
              <w:t>提供第三方权威检测机构的有效的检测报告</w:t>
            </w:r>
            <w:r>
              <w:rPr>
                <w:rFonts w:hint="eastAsia" w:ascii="仿宋" w:hAnsi="仿宋" w:eastAsia="仿宋"/>
                <w:kern w:val="0"/>
                <w:sz w:val="22"/>
                <w:szCs w:val="22"/>
                <w:lang w:eastAsia="zh-CN"/>
              </w:rPr>
              <w:t>。</w:t>
            </w:r>
          </w:p>
        </w:tc>
        <w:tc>
          <w:tcPr>
            <w:tcW w:w="628" w:type="pct"/>
            <w:shd w:val="clear" w:color="auto" w:fill="auto"/>
            <w:vAlign w:val="center"/>
          </w:tcPr>
          <w:p>
            <w:pPr>
              <w:widowControl/>
              <w:jc w:val="center"/>
              <w:rPr>
                <w:rFonts w:hint="default" w:ascii="仿宋" w:hAnsi="仿宋" w:eastAsia="仿宋" w:cstheme="minorBidi"/>
                <w:kern w:val="0"/>
                <w:sz w:val="22"/>
                <w:szCs w:val="22"/>
                <w:lang w:val="en-US" w:eastAsia="zh-CN" w:bidi="ar-SA"/>
              </w:rPr>
            </w:pPr>
            <w:r>
              <w:rPr>
                <w:rFonts w:hint="eastAsia" w:ascii="仿宋" w:hAnsi="仿宋" w:eastAsia="仿宋"/>
                <w:kern w:val="0"/>
                <w:sz w:val="22"/>
                <w:szCs w:val="22"/>
                <w:lang w:eastAsia="zh-CN"/>
              </w:rPr>
              <w:t>业绩要求：</w:t>
            </w:r>
            <w:r>
              <w:rPr>
                <w:rFonts w:hint="eastAsia" w:ascii="仿宋" w:hAnsi="仿宋" w:eastAsia="仿宋" w:cs="宋体"/>
                <w:kern w:val="0"/>
                <w:sz w:val="22"/>
                <w:szCs w:val="22"/>
              </w:rPr>
              <w:t>2018年1月1日至投标截止日内同类产品累计销售业绩不少于</w:t>
            </w:r>
            <w:r>
              <w:rPr>
                <w:rFonts w:ascii="仿宋" w:hAnsi="仿宋" w:eastAsia="仿宋" w:cs="宋体"/>
                <w:kern w:val="0"/>
                <w:sz w:val="22"/>
                <w:szCs w:val="22"/>
              </w:rPr>
              <w:t>130</w:t>
            </w:r>
            <w:r>
              <w:rPr>
                <w:rFonts w:hint="eastAsia" w:ascii="仿宋" w:hAnsi="仿宋" w:eastAsia="仿宋" w:cs="宋体"/>
                <w:kern w:val="0"/>
                <w:sz w:val="22"/>
                <w:szCs w:val="22"/>
              </w:rPr>
              <w:t>0万。注：业绩必须提供对应的合同复印件。</w:t>
            </w:r>
          </w:p>
        </w:tc>
        <w:tc>
          <w:tcPr>
            <w:tcW w:w="409" w:type="pct"/>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22.8</w:t>
            </w:r>
          </w:p>
        </w:tc>
      </w:tr>
    </w:tbl>
    <w:p>
      <w:pPr>
        <w:widowControl/>
        <w:rPr>
          <w:rFonts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986"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E6A7E"/>
    <w:rsid w:val="0200086F"/>
    <w:rsid w:val="021D6835"/>
    <w:rsid w:val="06044745"/>
    <w:rsid w:val="06CB2A89"/>
    <w:rsid w:val="0A4424C4"/>
    <w:rsid w:val="0C7B70CD"/>
    <w:rsid w:val="0D59143A"/>
    <w:rsid w:val="0FB8241C"/>
    <w:rsid w:val="108F1101"/>
    <w:rsid w:val="11235341"/>
    <w:rsid w:val="14B011E7"/>
    <w:rsid w:val="1A470395"/>
    <w:rsid w:val="1C484EDE"/>
    <w:rsid w:val="1D544F92"/>
    <w:rsid w:val="22A54ADD"/>
    <w:rsid w:val="24511EE8"/>
    <w:rsid w:val="290D2225"/>
    <w:rsid w:val="2A102A40"/>
    <w:rsid w:val="2AC3705E"/>
    <w:rsid w:val="2BF71CB2"/>
    <w:rsid w:val="2DA048C3"/>
    <w:rsid w:val="31F35F98"/>
    <w:rsid w:val="33AA648F"/>
    <w:rsid w:val="39DC1608"/>
    <w:rsid w:val="3A946D05"/>
    <w:rsid w:val="3A963A95"/>
    <w:rsid w:val="3C4640B3"/>
    <w:rsid w:val="3D1F193C"/>
    <w:rsid w:val="3DA0516C"/>
    <w:rsid w:val="42970BA5"/>
    <w:rsid w:val="43DB1FAB"/>
    <w:rsid w:val="48533871"/>
    <w:rsid w:val="4F85749E"/>
    <w:rsid w:val="502535F1"/>
    <w:rsid w:val="525E03F7"/>
    <w:rsid w:val="54A702DC"/>
    <w:rsid w:val="56276803"/>
    <w:rsid w:val="58622F97"/>
    <w:rsid w:val="5F615B03"/>
    <w:rsid w:val="607812DE"/>
    <w:rsid w:val="649F0415"/>
    <w:rsid w:val="65EF4057"/>
    <w:rsid w:val="66577A2C"/>
    <w:rsid w:val="6ABE6E44"/>
    <w:rsid w:val="6D58589D"/>
    <w:rsid w:val="6E403B0D"/>
    <w:rsid w:val="71F938CE"/>
    <w:rsid w:val="72791282"/>
    <w:rsid w:val="72B50A37"/>
    <w:rsid w:val="732847B9"/>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tabs>
        <w:tab w:val="left" w:pos="680"/>
      </w:tabs>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34"/>
    <w:pPr>
      <w:ind w:firstLine="420" w:firstLineChars="200"/>
    </w:pPr>
  </w:style>
  <w:style w:type="paragraph" w:customStyle="1" w:styleId="11">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2020-04-20T07:12:00Z</cp:lastPrinted>
  <dcterms:modified xsi:type="dcterms:W3CDTF">2020-11-25T08:53:08Z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