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3"/>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项目名称：山东鲁能软件技术有限公司智能电气分公司输电通道隐患全息模块采购项目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3"/>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项目编号：ZN21W1-0115-JY-WZDXJT-SY02</w:t>
      </w:r>
    </w:p>
    <w:tbl>
      <w:tblPr>
        <w:tblStyle w:val="9"/>
        <w:tblW w:w="46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813"/>
        <w:gridCol w:w="825"/>
        <w:gridCol w:w="862"/>
        <w:gridCol w:w="1013"/>
        <w:gridCol w:w="862"/>
        <w:gridCol w:w="1519"/>
        <w:gridCol w:w="2044"/>
        <w:gridCol w:w="1674"/>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47"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1011"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296"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310"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364"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310"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546"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735"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专用资质要求</w:t>
            </w:r>
          </w:p>
        </w:tc>
        <w:tc>
          <w:tcPr>
            <w:tcW w:w="602"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专用业绩要求</w:t>
            </w:r>
          </w:p>
        </w:tc>
        <w:tc>
          <w:tcPr>
            <w:tcW w:w="475"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投标保证金（万元）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347"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输电通道隐患全息模块</w:t>
            </w:r>
          </w:p>
        </w:tc>
        <w:tc>
          <w:tcPr>
            <w:tcW w:w="1011"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可获得在线监拍回传相片/视频中任意像素的三维地理信息坐标，精度优于50cm；</w:t>
            </w:r>
          </w:p>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可获得在线监拍回传相片/视频中任意两个像素之间的水平距离、垂直距离及三维距离，精度优于20cm</w:t>
            </w:r>
          </w:p>
        </w:tc>
        <w:tc>
          <w:tcPr>
            <w:tcW w:w="296" w:type="pct"/>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台</w:t>
            </w:r>
          </w:p>
        </w:tc>
        <w:tc>
          <w:tcPr>
            <w:tcW w:w="310" w:type="pct"/>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252</w:t>
            </w:r>
          </w:p>
        </w:tc>
        <w:tc>
          <w:tcPr>
            <w:tcW w:w="364"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合同签订后30日内</w:t>
            </w:r>
          </w:p>
        </w:tc>
        <w:tc>
          <w:tcPr>
            <w:tcW w:w="310" w:type="pct"/>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3年</w:t>
            </w:r>
          </w:p>
        </w:tc>
        <w:tc>
          <w:tcPr>
            <w:tcW w:w="546"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735" w:type="pct"/>
            <w:shd w:val="clear" w:color="auto" w:fill="auto"/>
            <w:vAlign w:val="center"/>
          </w:tcPr>
          <w:p>
            <w:pPr>
              <w:widowControl/>
              <w:jc w:val="left"/>
              <w:rPr>
                <w:rFonts w:hint="eastAsia" w:ascii="仿宋" w:hAnsi="仿宋" w:eastAsia="仿宋" w:cs="Arial"/>
                <w:kern w:val="0"/>
                <w:sz w:val="22"/>
                <w:szCs w:val="22"/>
                <w:lang w:eastAsia="zh-CN"/>
              </w:rPr>
            </w:pPr>
            <w:r>
              <w:rPr>
                <w:rFonts w:hint="eastAsia" w:ascii="仿宋" w:hAnsi="仿宋" w:eastAsia="仿宋" w:cs="Arial"/>
                <w:kern w:val="0"/>
                <w:sz w:val="22"/>
                <w:szCs w:val="22"/>
                <w:lang w:val="en-US" w:eastAsia="zh-CN"/>
              </w:rPr>
              <w:t>1.供应商</w:t>
            </w:r>
            <w:r>
              <w:rPr>
                <w:rFonts w:hint="eastAsia" w:ascii="仿宋" w:hAnsi="仿宋" w:eastAsia="仿宋" w:cs="Arial"/>
                <w:kern w:val="0"/>
                <w:sz w:val="22"/>
                <w:szCs w:val="22"/>
              </w:rPr>
              <w:t>要求</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制造商</w:t>
            </w:r>
            <w:r>
              <w:rPr>
                <w:rFonts w:hint="eastAsia" w:ascii="仿宋" w:hAnsi="仿宋" w:eastAsia="仿宋" w:cs="Arial"/>
                <w:kern w:val="0"/>
                <w:sz w:val="22"/>
                <w:szCs w:val="22"/>
                <w:lang w:eastAsia="zh-CN"/>
              </w:rPr>
              <w:t>；</w:t>
            </w:r>
          </w:p>
          <w:p>
            <w:pPr>
              <w:widowControl/>
              <w:jc w:val="left"/>
              <w:rPr>
                <w:rFonts w:hint="eastAsia" w:ascii="仿宋" w:hAnsi="仿宋" w:eastAsia="仿宋" w:cs="Arial"/>
                <w:kern w:val="0"/>
                <w:sz w:val="22"/>
                <w:szCs w:val="22"/>
                <w:lang w:eastAsia="zh-CN"/>
              </w:rPr>
            </w:pPr>
            <w:r>
              <w:rPr>
                <w:rFonts w:hint="eastAsia" w:ascii="仿宋" w:hAnsi="仿宋" w:eastAsia="仿宋" w:cs="Arial"/>
                <w:kern w:val="0"/>
                <w:sz w:val="22"/>
                <w:szCs w:val="22"/>
                <w:lang w:val="en-US" w:eastAsia="zh-CN"/>
              </w:rPr>
              <w:t>2.</w:t>
            </w:r>
            <w:r>
              <w:rPr>
                <w:rFonts w:hint="eastAsia" w:ascii="仿宋" w:hAnsi="仿宋" w:eastAsia="仿宋" w:cs="Arial"/>
                <w:kern w:val="0"/>
                <w:sz w:val="22"/>
                <w:szCs w:val="22"/>
              </w:rPr>
              <w:t>认证证书</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制造商提供有效的ISO9000系列质量保证体系认证证书</w:t>
            </w:r>
            <w:r>
              <w:rPr>
                <w:rFonts w:hint="eastAsia" w:ascii="仿宋" w:hAnsi="仿宋" w:eastAsia="仿宋" w:cs="Arial"/>
                <w:kern w:val="0"/>
                <w:sz w:val="22"/>
                <w:szCs w:val="22"/>
                <w:lang w:eastAsia="zh-CN"/>
              </w:rPr>
              <w:t>。</w:t>
            </w:r>
          </w:p>
        </w:tc>
        <w:tc>
          <w:tcPr>
            <w:tcW w:w="602" w:type="pct"/>
            <w:shd w:val="clear" w:color="auto" w:fill="auto"/>
            <w:vAlign w:val="center"/>
          </w:tcPr>
          <w:p>
            <w:pPr>
              <w:widowControl/>
              <w:jc w:val="left"/>
              <w:rPr>
                <w:rFonts w:hint="eastAsia" w:ascii="仿宋" w:hAnsi="仿宋" w:eastAsia="仿宋" w:cs="Arial"/>
                <w:kern w:val="0"/>
                <w:sz w:val="22"/>
                <w:szCs w:val="22"/>
                <w:lang w:eastAsia="zh-CN"/>
              </w:rPr>
            </w:pPr>
            <w:r>
              <w:rPr>
                <w:rFonts w:hint="eastAsia" w:ascii="仿宋" w:hAnsi="仿宋" w:eastAsia="仿宋" w:cs="Arial"/>
                <w:kern w:val="0"/>
                <w:sz w:val="22"/>
                <w:szCs w:val="22"/>
              </w:rPr>
              <w:t>业绩要求</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制造商：投标人2018年1月1日至投标截止日内同类产品累计销售业绩不少于40万</w:t>
            </w:r>
            <w:r>
              <w:rPr>
                <w:rFonts w:hint="eastAsia" w:ascii="仿宋" w:hAnsi="仿宋" w:eastAsia="仿宋" w:cs="Arial"/>
                <w:kern w:val="0"/>
                <w:sz w:val="22"/>
                <w:szCs w:val="22"/>
                <w:lang w:eastAsia="zh-CN"/>
              </w:rPr>
              <w:t>。</w:t>
            </w:r>
          </w:p>
        </w:tc>
        <w:tc>
          <w:tcPr>
            <w:tcW w:w="475" w:type="pct"/>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0.7</w:t>
            </w:r>
          </w:p>
        </w:tc>
      </w:tr>
    </w:tbl>
    <w:p>
      <w:pPr>
        <w:widowControl/>
        <w:rPr>
          <w:rFonts w:hint="eastAsia" w:ascii="仿宋" w:hAnsi="仿宋" w:eastAsia="仿宋" w:cs="Arial"/>
          <w:b/>
          <w:bCs/>
          <w:kern w:val="0"/>
          <w:sz w:val="22"/>
          <w:szCs w:val="22"/>
          <w:lang w:eastAsia="zh-CN"/>
        </w:rPr>
      </w:pPr>
      <w:r>
        <w:rPr>
          <w:rFonts w:hint="eastAsia" w:ascii="仿宋" w:hAnsi="仿宋" w:eastAsia="仿宋" w:cs="Arial"/>
          <w:kern w:val="0"/>
          <w:sz w:val="22"/>
          <w:szCs w:val="22"/>
        </w:rPr>
        <w:t>具体供货不局限于上述产品。应包括上述产品相关配件，类似升级产品。</w:t>
      </w:r>
      <w:bookmarkStart w:id="0" w:name="_GoBack"/>
      <w:bookmarkEnd w:id="0"/>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p>
    <w:sectPr>
      <w:footerReference r:id="rId3" w:type="default"/>
      <w:pgSz w:w="16838" w:h="11906" w:orient="landscape"/>
      <w:pgMar w:top="110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22526FC"/>
    <w:rsid w:val="06044745"/>
    <w:rsid w:val="080009FA"/>
    <w:rsid w:val="0A4424C4"/>
    <w:rsid w:val="0C7B70CD"/>
    <w:rsid w:val="0D59143A"/>
    <w:rsid w:val="0FB8241C"/>
    <w:rsid w:val="108F1101"/>
    <w:rsid w:val="11235341"/>
    <w:rsid w:val="1A470395"/>
    <w:rsid w:val="1C484EDE"/>
    <w:rsid w:val="1D257E85"/>
    <w:rsid w:val="1D544F92"/>
    <w:rsid w:val="22A54ADD"/>
    <w:rsid w:val="2A102A40"/>
    <w:rsid w:val="2DA048C3"/>
    <w:rsid w:val="307A5B8E"/>
    <w:rsid w:val="31F35F98"/>
    <w:rsid w:val="33AA648F"/>
    <w:rsid w:val="39DC1608"/>
    <w:rsid w:val="3A946D05"/>
    <w:rsid w:val="3A963A95"/>
    <w:rsid w:val="3C4640B3"/>
    <w:rsid w:val="3D1F193C"/>
    <w:rsid w:val="3DA0516C"/>
    <w:rsid w:val="3EF959B6"/>
    <w:rsid w:val="42970BA5"/>
    <w:rsid w:val="43DB1FAB"/>
    <w:rsid w:val="47467ECC"/>
    <w:rsid w:val="48533871"/>
    <w:rsid w:val="4E484849"/>
    <w:rsid w:val="4F85749E"/>
    <w:rsid w:val="4FFF65DC"/>
    <w:rsid w:val="502535F1"/>
    <w:rsid w:val="525E03F7"/>
    <w:rsid w:val="5420358C"/>
    <w:rsid w:val="54A702DC"/>
    <w:rsid w:val="55E74BB9"/>
    <w:rsid w:val="56276803"/>
    <w:rsid w:val="58116F9F"/>
    <w:rsid w:val="58622F97"/>
    <w:rsid w:val="5F615B03"/>
    <w:rsid w:val="607812DE"/>
    <w:rsid w:val="65EF4057"/>
    <w:rsid w:val="65FC0DDA"/>
    <w:rsid w:val="66325715"/>
    <w:rsid w:val="66577A2C"/>
    <w:rsid w:val="67FD59E7"/>
    <w:rsid w:val="6ABE6E44"/>
    <w:rsid w:val="6D58589D"/>
    <w:rsid w:val="6E403B0D"/>
    <w:rsid w:val="71F938CE"/>
    <w:rsid w:val="72791282"/>
    <w:rsid w:val="72B50A37"/>
    <w:rsid w:val="732847B9"/>
    <w:rsid w:val="7341307D"/>
    <w:rsid w:val="75211046"/>
    <w:rsid w:val="758418BF"/>
    <w:rsid w:val="79575DB3"/>
    <w:rsid w:val="79D26E4D"/>
    <w:rsid w:val="7A000F32"/>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tabs>
        <w:tab w:val="left" w:pos="680"/>
      </w:tabs>
      <w:outlineLvl w:val="1"/>
    </w:pPr>
    <w:rPr>
      <w:rFonts w:ascii="Arial" w:hAnsi="Arial" w:eastAsia="黑体"/>
      <w:b/>
      <w:sz w:val="32"/>
    </w:rPr>
  </w:style>
  <w:style w:type="paragraph" w:styleId="2">
    <w:name w:val="heading 5"/>
    <w:basedOn w:val="1"/>
    <w:next w:val="1"/>
    <w:qFormat/>
    <w:uiPriority w:val="0"/>
    <w:pPr>
      <w:keepNext/>
      <w:keepLines/>
      <w:spacing w:line="360" w:lineRule="auto"/>
      <w:outlineLvl w:val="4"/>
    </w:pPr>
    <w:rPr>
      <w:rFonts w:eastAsia="黑体"/>
      <w:kern w:val="0"/>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after="120"/>
    </w:pPr>
  </w:style>
  <w:style w:type="paragraph" w:styleId="5">
    <w:name w:val="Plain Text"/>
    <w:basedOn w:val="1"/>
    <w:qFormat/>
    <w:uiPriority w:val="0"/>
    <w:rPr>
      <w:rFonts w:ascii="宋体"/>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qFormat/>
    <w:uiPriority w:val="99"/>
    <w:pPr>
      <w:ind w:firstLine="420" w:firstLineChars="1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 w:type="paragraph" w:customStyle="1" w:styleId="13">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北辰</cp:lastModifiedBy>
  <cp:lastPrinted>2020-04-20T07:12:00Z</cp:lastPrinted>
  <dcterms:modified xsi:type="dcterms:W3CDTF">2021-01-15T12:15:09Z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290563381_cloud</vt:lpwstr>
  </property>
</Properties>
</file>