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rPr>
          <w:rFonts w:ascii="仿宋" w:hAnsi="仿宋" w:eastAsia="仿宋"/>
          <w:b/>
          <w:color w:val="auto"/>
          <w:sz w:val="24"/>
          <w:szCs w:val="24"/>
          <w:highlight w:val="none"/>
        </w:rPr>
      </w:pPr>
      <w:bookmarkStart w:id="1" w:name="_GoBack"/>
      <w:bookmarkEnd w:id="1"/>
      <w:r>
        <w:rPr>
          <w:rFonts w:hint="eastAsia" w:ascii="仿宋" w:hAnsi="仿宋" w:eastAsia="仿宋"/>
          <w:b/>
          <w:color w:val="auto"/>
          <w:sz w:val="24"/>
          <w:szCs w:val="24"/>
          <w:highlight w:val="none"/>
        </w:rPr>
        <w:t>附件1   招标需求一览表</w:t>
      </w:r>
    </w:p>
    <w:p>
      <w:pPr>
        <w:pStyle w:val="18"/>
        <w:rPr>
          <w:rFonts w:hint="default" w:ascii="仿宋" w:hAnsi="仿宋" w:eastAsia="仿宋"/>
          <w:b/>
          <w:color w:val="auto"/>
          <w:sz w:val="24"/>
          <w:szCs w:val="24"/>
          <w:highlight w:val="none"/>
          <w:lang w:val="en-US" w:eastAsia="zh-CN"/>
        </w:rPr>
      </w:pPr>
      <w:bookmarkStart w:id="0" w:name="商务初评模板"/>
      <w:r>
        <w:rPr>
          <w:rFonts w:hint="eastAsia" w:ascii="仿宋" w:hAnsi="仿宋" w:eastAsia="仿宋"/>
          <w:b w:val="0"/>
          <w:bCs/>
          <w:color w:val="auto"/>
          <w:sz w:val="24"/>
          <w:szCs w:val="24"/>
          <w:highlight w:val="none"/>
          <w:lang w:val="en-US" w:eastAsia="zh-CN"/>
        </w:rPr>
        <w:t>分标一：</w:t>
      </w:r>
      <w:r>
        <w:rPr>
          <w:rFonts w:hint="eastAsia" w:ascii="仿宋" w:hAnsi="仿宋" w:eastAsia="仿宋" w:cs="Arial"/>
          <w:kern w:val="0"/>
          <w:sz w:val="24"/>
          <w:szCs w:val="24"/>
          <w:highlight w:val="none"/>
        </w:rPr>
        <w:t>数据采集及监测设备采购项目</w:t>
      </w:r>
    </w:p>
    <w:tbl>
      <w:tblPr>
        <w:tblStyle w:val="10"/>
        <w:tblW w:w="11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084"/>
        <w:gridCol w:w="1600"/>
        <w:gridCol w:w="733"/>
        <w:gridCol w:w="700"/>
        <w:gridCol w:w="850"/>
        <w:gridCol w:w="817"/>
        <w:gridCol w:w="783"/>
        <w:gridCol w:w="1583"/>
        <w:gridCol w:w="1421"/>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01" w:type="dxa"/>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lang w:val="en-US" w:eastAsia="zh-CN"/>
              </w:rPr>
              <w:t>分标</w:t>
            </w:r>
            <w:r>
              <w:rPr>
                <w:rFonts w:hint="eastAsia" w:ascii="仿宋" w:hAnsi="仿宋" w:eastAsia="仿宋" w:cs="Arial"/>
                <w:b/>
                <w:bCs/>
                <w:kern w:val="0"/>
                <w:sz w:val="22"/>
                <w:szCs w:val="22"/>
                <w:highlight w:val="none"/>
              </w:rPr>
              <w:t>名称</w:t>
            </w:r>
          </w:p>
        </w:tc>
        <w:tc>
          <w:tcPr>
            <w:tcW w:w="1084"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物资名称</w:t>
            </w:r>
          </w:p>
        </w:tc>
        <w:tc>
          <w:tcPr>
            <w:tcW w:w="1600"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主要技术要求</w:t>
            </w:r>
          </w:p>
        </w:tc>
        <w:tc>
          <w:tcPr>
            <w:tcW w:w="733"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单位</w:t>
            </w:r>
          </w:p>
        </w:tc>
        <w:tc>
          <w:tcPr>
            <w:tcW w:w="700"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数量</w:t>
            </w:r>
          </w:p>
        </w:tc>
        <w:tc>
          <w:tcPr>
            <w:tcW w:w="850"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交货日期</w:t>
            </w:r>
          </w:p>
        </w:tc>
        <w:tc>
          <w:tcPr>
            <w:tcW w:w="817" w:type="dxa"/>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质保期</w:t>
            </w:r>
          </w:p>
        </w:tc>
        <w:tc>
          <w:tcPr>
            <w:tcW w:w="783"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交货地点</w:t>
            </w:r>
          </w:p>
        </w:tc>
        <w:tc>
          <w:tcPr>
            <w:tcW w:w="1583" w:type="dxa"/>
            <w:shd w:val="clear" w:color="auto" w:fill="auto"/>
            <w:vAlign w:val="center"/>
          </w:tcPr>
          <w:p>
            <w:pPr>
              <w:pStyle w:val="19"/>
              <w:widowControl/>
              <w:jc w:val="center"/>
              <w:rPr>
                <w:rFonts w:hint="eastAsia" w:ascii="仿宋" w:hAnsi="仿宋" w:eastAsia="仿宋" w:cs="Arial"/>
                <w:b/>
                <w:bCs/>
                <w:kern w:val="0"/>
                <w:sz w:val="22"/>
                <w:szCs w:val="22"/>
                <w:highlight w:val="none"/>
              </w:rPr>
            </w:pPr>
            <w:r>
              <w:rPr>
                <w:rFonts w:hint="eastAsia" w:ascii="仿宋" w:hAnsi="仿宋" w:eastAsia="仿宋" w:cs="仿宋"/>
                <w:b/>
                <w:bCs/>
                <w:color w:val="000000"/>
                <w:sz w:val="24"/>
                <w:szCs w:val="24"/>
                <w:highlight w:val="none"/>
              </w:rPr>
              <w:t>专用资质要求</w:t>
            </w:r>
          </w:p>
        </w:tc>
        <w:tc>
          <w:tcPr>
            <w:tcW w:w="1421" w:type="dxa"/>
            <w:shd w:val="clear" w:color="auto" w:fill="auto"/>
            <w:vAlign w:val="center"/>
          </w:tcPr>
          <w:p>
            <w:pPr>
              <w:pStyle w:val="19"/>
              <w:widowControl/>
              <w:jc w:val="center"/>
              <w:rPr>
                <w:rFonts w:hint="eastAsia" w:ascii="仿宋" w:hAnsi="仿宋" w:eastAsia="仿宋" w:cs="Arial"/>
                <w:b/>
                <w:bCs/>
                <w:kern w:val="0"/>
                <w:sz w:val="22"/>
                <w:szCs w:val="22"/>
                <w:highlight w:val="none"/>
              </w:rPr>
            </w:pPr>
            <w:r>
              <w:rPr>
                <w:rFonts w:hint="eastAsia" w:ascii="仿宋" w:hAnsi="仿宋" w:eastAsia="仿宋" w:cs="仿宋"/>
                <w:b/>
                <w:bCs/>
                <w:color w:val="000000"/>
                <w:sz w:val="24"/>
                <w:szCs w:val="24"/>
                <w:highlight w:val="none"/>
              </w:rPr>
              <w:t>专用</w:t>
            </w:r>
            <w:r>
              <w:rPr>
                <w:rFonts w:hint="eastAsia" w:ascii="仿宋" w:hAnsi="仿宋" w:eastAsia="仿宋" w:cs="仿宋"/>
                <w:b/>
                <w:bCs/>
                <w:color w:val="000000"/>
                <w:sz w:val="24"/>
                <w:szCs w:val="24"/>
                <w:highlight w:val="none"/>
                <w:lang w:eastAsia="zh-CN"/>
              </w:rPr>
              <w:t>业绩</w:t>
            </w:r>
            <w:r>
              <w:rPr>
                <w:rFonts w:hint="eastAsia" w:ascii="仿宋" w:hAnsi="仿宋" w:eastAsia="仿宋" w:cs="仿宋"/>
                <w:b/>
                <w:bCs/>
                <w:color w:val="000000"/>
                <w:sz w:val="24"/>
                <w:szCs w:val="24"/>
                <w:highlight w:val="none"/>
              </w:rPr>
              <w:t>要求</w:t>
            </w:r>
          </w:p>
        </w:tc>
        <w:tc>
          <w:tcPr>
            <w:tcW w:w="1213" w:type="dxa"/>
            <w:shd w:val="clear" w:color="auto" w:fill="auto"/>
            <w:vAlign w:val="center"/>
          </w:tcPr>
          <w:p>
            <w:pPr>
              <w:pStyle w:val="19"/>
              <w:widowControl/>
              <w:jc w:val="center"/>
              <w:rPr>
                <w:rFonts w:hint="eastAsia" w:ascii="仿宋" w:hAnsi="仿宋" w:eastAsia="仿宋" w:cs="Arial"/>
                <w:b/>
                <w:bCs/>
                <w:kern w:val="0"/>
                <w:sz w:val="22"/>
                <w:szCs w:val="22"/>
                <w:highlight w:val="none"/>
              </w:rPr>
            </w:pPr>
            <w:r>
              <w:rPr>
                <w:rFonts w:hint="eastAsia" w:ascii="仿宋" w:hAnsi="仿宋" w:eastAsia="仿宋" w:cs="仿宋"/>
                <w:b/>
                <w:bCs/>
                <w:color w:val="000000"/>
                <w:sz w:val="24"/>
                <w:szCs w:val="24"/>
                <w:highlight w:val="none"/>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01" w:type="dxa"/>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数据采集及监测设备采购项目</w:t>
            </w:r>
          </w:p>
        </w:tc>
        <w:tc>
          <w:tcPr>
            <w:tcW w:w="1084" w:type="dxa"/>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数据采集及监测设备</w:t>
            </w:r>
          </w:p>
        </w:tc>
        <w:tc>
          <w:tcPr>
            <w:tcW w:w="1600" w:type="dxa"/>
            <w:shd w:val="clear" w:color="auto" w:fill="auto"/>
            <w:vAlign w:val="center"/>
          </w:tcPr>
          <w:p>
            <w:pPr>
              <w:pStyle w:val="21"/>
              <w:ind w:right="210"/>
              <w:jc w:val="left"/>
              <w:rPr>
                <w:rFonts w:ascii="仿宋" w:hAnsi="仿宋" w:eastAsia="仿宋" w:cs="Arial"/>
                <w:kern w:val="0"/>
                <w:sz w:val="24"/>
                <w:szCs w:val="24"/>
                <w:highlight w:val="none"/>
              </w:rPr>
            </w:pPr>
            <w:r>
              <w:rPr>
                <w:rFonts w:hint="eastAsia" w:ascii="仿宋" w:hAnsi="仿宋" w:eastAsia="仿宋" w:cs="Arial"/>
                <w:kern w:val="0"/>
                <w:sz w:val="24"/>
                <w:szCs w:val="24"/>
                <w:highlight w:val="none"/>
              </w:rPr>
              <w:t>能将记录数据实时、准确地发送到后台；在通讯中断时，可自动保存测得的数据，待通讯恢复后，及时将存储的数据传回中心站。</w:t>
            </w:r>
          </w:p>
        </w:tc>
        <w:tc>
          <w:tcPr>
            <w:tcW w:w="733" w:type="dxa"/>
            <w:shd w:val="clear" w:color="000000" w:fill="FFFFFF"/>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套</w:t>
            </w:r>
          </w:p>
        </w:tc>
        <w:tc>
          <w:tcPr>
            <w:tcW w:w="700" w:type="dxa"/>
            <w:shd w:val="clear" w:color="000000" w:fill="FFFFFF"/>
            <w:vAlign w:val="center"/>
          </w:tcPr>
          <w:p>
            <w:pPr>
              <w:widowControl/>
              <w:jc w:val="center"/>
              <w:rPr>
                <w:rFonts w:ascii="仿宋" w:hAnsi="仿宋" w:eastAsia="仿宋" w:cs="Arial"/>
                <w:kern w:val="0"/>
                <w:sz w:val="24"/>
                <w:szCs w:val="24"/>
                <w:highlight w:val="none"/>
              </w:rPr>
            </w:pPr>
            <w:r>
              <w:rPr>
                <w:rFonts w:ascii="仿宋" w:hAnsi="仿宋" w:eastAsia="仿宋" w:cs="Arial"/>
                <w:kern w:val="0"/>
                <w:sz w:val="24"/>
                <w:szCs w:val="24"/>
                <w:highlight w:val="none"/>
              </w:rPr>
              <w:t>32</w:t>
            </w:r>
          </w:p>
        </w:tc>
        <w:tc>
          <w:tcPr>
            <w:tcW w:w="850" w:type="dxa"/>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合同签订后</w:t>
            </w:r>
            <w:r>
              <w:rPr>
                <w:rFonts w:ascii="仿宋" w:hAnsi="仿宋" w:eastAsia="仿宋" w:cs="Arial"/>
                <w:kern w:val="0"/>
                <w:sz w:val="24"/>
                <w:szCs w:val="24"/>
                <w:highlight w:val="none"/>
              </w:rPr>
              <w:t>30</w:t>
            </w:r>
            <w:r>
              <w:rPr>
                <w:rFonts w:hint="eastAsia" w:ascii="仿宋" w:hAnsi="仿宋" w:eastAsia="仿宋" w:cs="Arial"/>
                <w:kern w:val="0"/>
                <w:sz w:val="24"/>
                <w:szCs w:val="24"/>
                <w:highlight w:val="none"/>
              </w:rPr>
              <w:t>日内</w:t>
            </w:r>
          </w:p>
        </w:tc>
        <w:tc>
          <w:tcPr>
            <w:tcW w:w="817" w:type="dxa"/>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投运后</w:t>
            </w:r>
            <w:r>
              <w:rPr>
                <w:rFonts w:ascii="仿宋" w:hAnsi="仿宋" w:eastAsia="仿宋" w:cs="Arial"/>
                <w:kern w:val="0"/>
                <w:sz w:val="24"/>
                <w:szCs w:val="24"/>
                <w:highlight w:val="none"/>
              </w:rPr>
              <w:t>5</w:t>
            </w:r>
            <w:r>
              <w:rPr>
                <w:rFonts w:hint="eastAsia" w:ascii="仿宋" w:hAnsi="仿宋" w:eastAsia="仿宋" w:cs="Arial"/>
                <w:kern w:val="0"/>
                <w:sz w:val="24"/>
                <w:szCs w:val="24"/>
                <w:highlight w:val="none"/>
              </w:rPr>
              <w:t>年</w:t>
            </w:r>
          </w:p>
        </w:tc>
        <w:tc>
          <w:tcPr>
            <w:tcW w:w="783" w:type="dxa"/>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买方指定仓库地面交货</w:t>
            </w:r>
          </w:p>
        </w:tc>
        <w:tc>
          <w:tcPr>
            <w:tcW w:w="1583" w:type="dxa"/>
            <w:shd w:val="clear" w:color="auto" w:fill="auto"/>
            <w:vAlign w:val="center"/>
          </w:tcPr>
          <w:p>
            <w:pPr>
              <w:widowControl/>
              <w:numPr>
                <w:ilvl w:val="0"/>
                <w:numId w:val="1"/>
              </w:numPr>
              <w:jc w:val="left"/>
              <w:rPr>
                <w:rFonts w:hint="eastAsia" w:ascii="仿宋" w:hAnsi="仿宋" w:eastAsia="仿宋" w:cs="宋体"/>
                <w:b w:val="0"/>
                <w:bCs w:val="0"/>
                <w:kern w:val="0"/>
                <w:sz w:val="24"/>
                <w:szCs w:val="24"/>
                <w:highlight w:val="none"/>
              </w:rPr>
            </w:pPr>
            <w:r>
              <w:rPr>
                <w:rFonts w:hint="eastAsia" w:ascii="仿宋" w:hAnsi="仿宋" w:eastAsia="仿宋" w:cs="宋体"/>
                <w:b w:val="0"/>
                <w:bCs w:val="0"/>
                <w:color w:val="000000"/>
                <w:kern w:val="0"/>
                <w:sz w:val="24"/>
                <w:szCs w:val="24"/>
                <w:highlight w:val="none"/>
              </w:rPr>
              <w:t>厂商要求</w:t>
            </w:r>
            <w:r>
              <w:rPr>
                <w:rFonts w:hint="eastAsia" w:ascii="仿宋" w:hAnsi="仿宋" w:eastAsia="仿宋" w:cs="宋体"/>
                <w:b w:val="0"/>
                <w:bCs w:val="0"/>
                <w:color w:val="000000"/>
                <w:kern w:val="0"/>
                <w:sz w:val="24"/>
                <w:szCs w:val="24"/>
                <w:highlight w:val="none"/>
                <w:lang w:eastAsia="zh-CN"/>
              </w:rPr>
              <w:t>：</w:t>
            </w:r>
            <w:r>
              <w:rPr>
                <w:rFonts w:hint="eastAsia" w:ascii="仿宋" w:hAnsi="仿宋" w:eastAsia="仿宋" w:cs="宋体"/>
                <w:b w:val="0"/>
                <w:bCs w:val="0"/>
                <w:kern w:val="0"/>
                <w:sz w:val="24"/>
                <w:szCs w:val="24"/>
                <w:highlight w:val="none"/>
              </w:rPr>
              <w:t>制造商</w:t>
            </w:r>
            <w:r>
              <w:rPr>
                <w:rFonts w:hint="eastAsia" w:ascii="仿宋" w:hAnsi="仿宋" w:eastAsia="仿宋" w:cs="宋体"/>
                <w:b w:val="0"/>
                <w:bCs w:val="0"/>
                <w:kern w:val="0"/>
                <w:sz w:val="24"/>
                <w:szCs w:val="24"/>
                <w:highlight w:val="none"/>
                <w:lang w:val="en-US" w:eastAsia="zh-CN"/>
              </w:rPr>
              <w:t>2.</w:t>
            </w:r>
            <w:r>
              <w:rPr>
                <w:rFonts w:hint="eastAsia" w:ascii="仿宋" w:hAnsi="仿宋" w:eastAsia="仿宋" w:cs="宋体"/>
                <w:b w:val="0"/>
                <w:bCs w:val="0"/>
                <w:color w:val="000000"/>
                <w:kern w:val="0"/>
                <w:sz w:val="24"/>
                <w:szCs w:val="24"/>
                <w:highlight w:val="none"/>
              </w:rPr>
              <w:t>认证证书</w:t>
            </w:r>
            <w:r>
              <w:rPr>
                <w:rFonts w:hint="eastAsia" w:ascii="仿宋" w:hAnsi="仿宋" w:eastAsia="仿宋" w:cs="宋体"/>
                <w:b w:val="0"/>
                <w:bCs w:val="0"/>
                <w:color w:val="000000"/>
                <w:kern w:val="0"/>
                <w:sz w:val="24"/>
                <w:szCs w:val="24"/>
                <w:highlight w:val="none"/>
                <w:lang w:eastAsia="zh-CN"/>
              </w:rPr>
              <w:t>：</w:t>
            </w:r>
            <w:r>
              <w:rPr>
                <w:rFonts w:hint="eastAsia" w:ascii="仿宋" w:hAnsi="仿宋" w:eastAsia="仿宋" w:cs="宋体"/>
                <w:b w:val="0"/>
                <w:bCs w:val="0"/>
                <w:kern w:val="0"/>
                <w:sz w:val="24"/>
                <w:szCs w:val="24"/>
                <w:highlight w:val="none"/>
              </w:rPr>
              <w:t>提供有效的ISO9000系列质量保证体系认证证书</w:t>
            </w:r>
          </w:p>
          <w:p>
            <w:pPr>
              <w:widowControl/>
              <w:numPr>
                <w:ilvl w:val="0"/>
                <w:numId w:val="0"/>
              </w:numPr>
              <w:jc w:val="left"/>
              <w:rPr>
                <w:rFonts w:hint="eastAsia" w:ascii="仿宋" w:hAnsi="仿宋" w:eastAsia="仿宋" w:cs="Arial"/>
                <w:b w:val="0"/>
                <w:bCs w:val="0"/>
                <w:kern w:val="0"/>
                <w:sz w:val="24"/>
                <w:szCs w:val="24"/>
                <w:highlight w:val="none"/>
                <w:lang w:eastAsia="zh-CN"/>
              </w:rPr>
            </w:pPr>
            <w:r>
              <w:rPr>
                <w:rFonts w:hint="eastAsia" w:ascii="仿宋" w:hAnsi="仿宋" w:eastAsia="仿宋" w:cs="宋体"/>
                <w:b w:val="0"/>
                <w:bCs w:val="0"/>
                <w:color w:val="000000"/>
                <w:kern w:val="0"/>
                <w:sz w:val="24"/>
                <w:szCs w:val="24"/>
                <w:highlight w:val="none"/>
                <w:lang w:val="en-US" w:eastAsia="zh-CN"/>
              </w:rPr>
              <w:t>3.</w:t>
            </w:r>
            <w:r>
              <w:rPr>
                <w:rFonts w:hint="eastAsia" w:ascii="仿宋" w:hAnsi="仿宋" w:eastAsia="仿宋" w:cs="宋体"/>
                <w:b w:val="0"/>
                <w:bCs w:val="0"/>
                <w:color w:val="000000"/>
                <w:kern w:val="0"/>
                <w:sz w:val="24"/>
                <w:szCs w:val="24"/>
                <w:highlight w:val="none"/>
              </w:rPr>
              <w:t>产品型式试验报告或检测报告或鉴定报告</w:t>
            </w:r>
            <w:r>
              <w:rPr>
                <w:rFonts w:hint="eastAsia" w:ascii="仿宋" w:hAnsi="仿宋" w:eastAsia="仿宋" w:cs="宋体"/>
                <w:b w:val="0"/>
                <w:bCs w:val="0"/>
                <w:color w:val="000000"/>
                <w:kern w:val="0"/>
                <w:sz w:val="24"/>
                <w:szCs w:val="24"/>
                <w:highlight w:val="none"/>
                <w:lang w:eastAsia="zh-CN"/>
              </w:rPr>
              <w:t>：</w:t>
            </w:r>
            <w:r>
              <w:rPr>
                <w:rFonts w:hint="eastAsia" w:ascii="仿宋" w:hAnsi="仿宋" w:eastAsia="仿宋" w:cs="宋体"/>
                <w:b w:val="0"/>
                <w:bCs w:val="0"/>
                <w:kern w:val="0"/>
                <w:sz w:val="24"/>
                <w:szCs w:val="24"/>
                <w:highlight w:val="none"/>
              </w:rPr>
              <w:t>提供第三方权威检测机构的有效的检测报告</w:t>
            </w:r>
          </w:p>
        </w:tc>
        <w:tc>
          <w:tcPr>
            <w:tcW w:w="1421" w:type="dxa"/>
            <w:shd w:val="clear" w:color="auto" w:fill="auto"/>
            <w:vAlign w:val="center"/>
          </w:tcPr>
          <w:p>
            <w:pPr>
              <w:widowControl/>
              <w:jc w:val="left"/>
              <w:rPr>
                <w:rFonts w:hint="eastAsia" w:ascii="仿宋" w:hAnsi="仿宋" w:eastAsia="仿宋" w:cs="Arial"/>
                <w:b w:val="0"/>
                <w:bCs w:val="0"/>
                <w:kern w:val="0"/>
                <w:sz w:val="24"/>
                <w:szCs w:val="24"/>
                <w:highlight w:val="none"/>
              </w:rPr>
            </w:pPr>
            <w:r>
              <w:rPr>
                <w:rFonts w:hint="eastAsia" w:ascii="仿宋" w:hAnsi="仿宋" w:eastAsia="仿宋" w:cs="宋体"/>
                <w:b w:val="0"/>
                <w:bCs w:val="0"/>
                <w:kern w:val="0"/>
                <w:sz w:val="24"/>
                <w:szCs w:val="24"/>
                <w:highlight w:val="none"/>
              </w:rPr>
              <w:t>201</w:t>
            </w:r>
            <w:r>
              <w:rPr>
                <w:rFonts w:ascii="仿宋" w:hAnsi="仿宋" w:eastAsia="仿宋" w:cs="宋体"/>
                <w:b w:val="0"/>
                <w:bCs w:val="0"/>
                <w:kern w:val="0"/>
                <w:sz w:val="24"/>
                <w:szCs w:val="24"/>
                <w:highlight w:val="none"/>
              </w:rPr>
              <w:t>8</w:t>
            </w:r>
            <w:r>
              <w:rPr>
                <w:rFonts w:hint="eastAsia" w:ascii="仿宋" w:hAnsi="仿宋" w:eastAsia="仿宋" w:cs="宋体"/>
                <w:b w:val="0"/>
                <w:bCs w:val="0"/>
                <w:kern w:val="0"/>
                <w:sz w:val="24"/>
                <w:szCs w:val="24"/>
                <w:highlight w:val="none"/>
              </w:rPr>
              <w:t>年1月1日至投标截止日内所投同类产品累计销售业绩不少于</w:t>
            </w:r>
            <w:r>
              <w:rPr>
                <w:rFonts w:ascii="仿宋" w:hAnsi="仿宋" w:eastAsia="仿宋" w:cs="宋体"/>
                <w:b w:val="0"/>
                <w:bCs w:val="0"/>
                <w:kern w:val="0"/>
                <w:sz w:val="24"/>
                <w:szCs w:val="24"/>
                <w:highlight w:val="none"/>
              </w:rPr>
              <w:t>240</w:t>
            </w:r>
            <w:r>
              <w:rPr>
                <w:rFonts w:hint="eastAsia" w:ascii="仿宋" w:hAnsi="仿宋" w:eastAsia="仿宋" w:cs="宋体"/>
                <w:b w:val="0"/>
                <w:bCs w:val="0"/>
                <w:kern w:val="0"/>
                <w:sz w:val="24"/>
                <w:szCs w:val="24"/>
                <w:highlight w:val="none"/>
              </w:rPr>
              <w:t>万元。注：业绩必须提供对应的合同复印件。</w:t>
            </w:r>
          </w:p>
        </w:tc>
        <w:tc>
          <w:tcPr>
            <w:tcW w:w="1213" w:type="dxa"/>
            <w:shd w:val="clear" w:color="auto" w:fill="auto"/>
            <w:vAlign w:val="center"/>
          </w:tcPr>
          <w:p>
            <w:pPr>
              <w:pStyle w:val="18"/>
              <w:jc w:val="center"/>
              <w:rPr>
                <w:rFonts w:hint="default" w:ascii="仿宋" w:hAnsi="仿宋" w:eastAsia="仿宋" w:cs="Arial"/>
                <w:kern w:val="0"/>
                <w:sz w:val="22"/>
                <w:szCs w:val="22"/>
                <w:highlight w:val="none"/>
                <w:lang w:val="en-US" w:eastAsia="zh-CN"/>
              </w:rPr>
            </w:pPr>
            <w:r>
              <w:rPr>
                <w:rFonts w:hint="eastAsia" w:ascii="仿宋" w:hAnsi="仿宋" w:eastAsia="仿宋" w:cs="Arial"/>
                <w:kern w:val="0"/>
                <w:sz w:val="22"/>
                <w:szCs w:val="22"/>
                <w:highlight w:val="none"/>
                <w:lang w:val="en-US" w:eastAsia="zh-CN"/>
              </w:rPr>
              <w:t>4.2</w:t>
            </w:r>
          </w:p>
        </w:tc>
      </w:tr>
    </w:tbl>
    <w:p>
      <w:pPr>
        <w:ind w:firstLine="420"/>
        <w:rPr>
          <w:rFonts w:ascii="仿宋" w:hAnsi="仿宋" w:eastAsia="仿宋"/>
          <w:sz w:val="21"/>
          <w:szCs w:val="21"/>
          <w:highlight w:val="none"/>
        </w:rPr>
      </w:pPr>
      <w:r>
        <w:rPr>
          <w:rFonts w:hint="eastAsia" w:ascii="仿宋" w:hAnsi="仿宋" w:eastAsia="仿宋"/>
          <w:sz w:val="21"/>
          <w:szCs w:val="21"/>
          <w:highlight w:val="none"/>
        </w:rPr>
        <w:t>具体供货不局限于上述产品。应包括上述产品相关配件，类似升级产品。</w:t>
      </w:r>
    </w:p>
    <w:p>
      <w:pPr>
        <w:rPr>
          <w:rFonts w:ascii="仿宋" w:hAnsi="仿宋" w:eastAsia="仿宋"/>
          <w:color w:val="000000"/>
          <w:sz w:val="21"/>
          <w:szCs w:val="21"/>
          <w:highlight w:val="none"/>
        </w:rPr>
      </w:pPr>
      <w:r>
        <w:rPr>
          <w:rFonts w:hint="eastAsia" w:ascii="仿宋" w:hAnsi="仿宋" w:eastAsia="仿宋"/>
          <w:color w:val="000000"/>
          <w:sz w:val="21"/>
          <w:szCs w:val="21"/>
          <w:highlight w:val="none"/>
        </w:rPr>
        <w:t>备注：</w:t>
      </w:r>
    </w:p>
    <w:p>
      <w:pPr>
        <w:rPr>
          <w:rFonts w:ascii="仿宋" w:hAnsi="仿宋" w:eastAsia="仿宋"/>
          <w:color w:val="000000"/>
          <w:sz w:val="21"/>
          <w:szCs w:val="21"/>
          <w:highlight w:val="none"/>
        </w:rPr>
      </w:pPr>
      <w:r>
        <w:rPr>
          <w:rFonts w:hint="eastAsia" w:ascii="仿宋" w:hAnsi="仿宋" w:eastAsia="仿宋"/>
          <w:color w:val="000000"/>
          <w:sz w:val="21"/>
          <w:szCs w:val="21"/>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color w:val="000000"/>
          <w:sz w:val="21"/>
          <w:szCs w:val="21"/>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000000"/>
          <w:sz w:val="21"/>
          <w:szCs w:val="21"/>
          <w:highlight w:val="none"/>
        </w:rPr>
        <w:t>2.投标文件中提供的证明材料复印件应复印清晰、可辨认且不得遮盖、涂抹，否则视为无效。</w:t>
      </w:r>
    </w:p>
    <w:p>
      <w:pPr>
        <w:pStyle w:val="19"/>
        <w:rPr>
          <w:rFonts w:hint="eastAsia" w:ascii="仿宋" w:hAnsi="仿宋" w:eastAsia="仿宋" w:cs="Arial"/>
          <w:color w:val="000000" w:themeColor="text1"/>
          <w:kern w:val="0"/>
          <w:sz w:val="24"/>
          <w:szCs w:val="24"/>
          <w:highlight w:val="none"/>
        </w:rPr>
      </w:pPr>
      <w:r>
        <w:rPr>
          <w:rFonts w:hint="eastAsia" w:ascii="仿宋" w:hAnsi="仿宋" w:eastAsia="仿宋"/>
          <w:b w:val="0"/>
          <w:bCs w:val="0"/>
          <w:sz w:val="24"/>
          <w:szCs w:val="24"/>
          <w:highlight w:val="none"/>
          <w:lang w:val="en-US" w:eastAsia="zh-CN"/>
        </w:rPr>
        <w:t>分标二：</w:t>
      </w:r>
      <w:r>
        <w:rPr>
          <w:rFonts w:hint="eastAsia" w:ascii="仿宋" w:hAnsi="仿宋" w:eastAsia="仿宋" w:cs="Arial"/>
          <w:color w:val="000000" w:themeColor="text1"/>
          <w:kern w:val="0"/>
          <w:sz w:val="24"/>
          <w:szCs w:val="24"/>
          <w:highlight w:val="none"/>
        </w:rPr>
        <w:t>线路监测设备组件采购项目</w:t>
      </w:r>
    </w:p>
    <w:tbl>
      <w:tblPr>
        <w:tblStyle w:val="10"/>
        <w:tblW w:w="14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833"/>
        <w:gridCol w:w="1406"/>
        <w:gridCol w:w="600"/>
        <w:gridCol w:w="750"/>
        <w:gridCol w:w="938"/>
        <w:gridCol w:w="712"/>
        <w:gridCol w:w="863"/>
        <w:gridCol w:w="4050"/>
        <w:gridCol w:w="1556"/>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33" w:type="dxa"/>
            <w:vAlign w:val="center"/>
          </w:tcPr>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lang w:val="en-US" w:eastAsia="zh-CN"/>
              </w:rPr>
              <w:t>分标</w:t>
            </w:r>
            <w:r>
              <w:rPr>
                <w:rFonts w:hint="eastAsia" w:ascii="仿宋" w:hAnsi="仿宋" w:eastAsia="仿宋" w:cs="Arial"/>
                <w:b/>
                <w:bCs/>
                <w:color w:val="000000" w:themeColor="text1"/>
                <w:kern w:val="0"/>
                <w:sz w:val="24"/>
                <w:szCs w:val="24"/>
                <w:highlight w:val="none"/>
              </w:rPr>
              <w:t>名称</w:t>
            </w:r>
          </w:p>
        </w:tc>
        <w:tc>
          <w:tcPr>
            <w:tcW w:w="833" w:type="dxa"/>
            <w:vAlign w:val="center"/>
          </w:tcPr>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rPr>
              <w:t>物资名称</w:t>
            </w:r>
          </w:p>
        </w:tc>
        <w:tc>
          <w:tcPr>
            <w:tcW w:w="1406" w:type="dxa"/>
            <w:shd w:val="clear" w:color="auto" w:fill="auto"/>
            <w:vAlign w:val="center"/>
          </w:tcPr>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rPr>
              <w:t>主要技术要求</w:t>
            </w:r>
          </w:p>
        </w:tc>
        <w:tc>
          <w:tcPr>
            <w:tcW w:w="600" w:type="dxa"/>
            <w:shd w:val="clear" w:color="auto" w:fill="auto"/>
            <w:vAlign w:val="center"/>
          </w:tcPr>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rPr>
              <w:t>单位</w:t>
            </w:r>
          </w:p>
        </w:tc>
        <w:tc>
          <w:tcPr>
            <w:tcW w:w="750" w:type="dxa"/>
            <w:shd w:val="clear" w:color="auto" w:fill="auto"/>
            <w:vAlign w:val="center"/>
          </w:tcPr>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rPr>
              <w:t>数量</w:t>
            </w:r>
          </w:p>
        </w:tc>
        <w:tc>
          <w:tcPr>
            <w:tcW w:w="938" w:type="dxa"/>
            <w:shd w:val="clear" w:color="auto" w:fill="auto"/>
            <w:vAlign w:val="center"/>
          </w:tcPr>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rPr>
              <w:t>交货</w:t>
            </w:r>
          </w:p>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rPr>
              <w:t>日期</w:t>
            </w:r>
          </w:p>
        </w:tc>
        <w:tc>
          <w:tcPr>
            <w:tcW w:w="712" w:type="dxa"/>
            <w:vAlign w:val="center"/>
          </w:tcPr>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rPr>
              <w:t>质保期</w:t>
            </w:r>
          </w:p>
        </w:tc>
        <w:tc>
          <w:tcPr>
            <w:tcW w:w="863" w:type="dxa"/>
            <w:shd w:val="clear" w:color="auto" w:fill="auto"/>
            <w:vAlign w:val="center"/>
          </w:tcPr>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rPr>
              <w:t>交货地点</w:t>
            </w:r>
          </w:p>
        </w:tc>
        <w:tc>
          <w:tcPr>
            <w:tcW w:w="4050" w:type="dxa"/>
            <w:shd w:val="clear" w:color="auto" w:fill="auto"/>
            <w:vAlign w:val="center"/>
          </w:tcPr>
          <w:p>
            <w:pPr>
              <w:pStyle w:val="19"/>
              <w:widowControl/>
              <w:jc w:val="center"/>
              <w:rPr>
                <w:rFonts w:hint="eastAsia" w:ascii="仿宋" w:hAnsi="仿宋" w:eastAsia="仿宋" w:cs="Arial"/>
                <w:b/>
                <w:bCs/>
                <w:color w:val="000000" w:themeColor="text1"/>
                <w:kern w:val="0"/>
                <w:sz w:val="24"/>
                <w:szCs w:val="24"/>
                <w:highlight w:val="none"/>
              </w:rPr>
            </w:pPr>
            <w:r>
              <w:rPr>
                <w:rFonts w:hint="eastAsia" w:ascii="仿宋" w:hAnsi="仿宋" w:eastAsia="仿宋" w:cs="仿宋"/>
                <w:b/>
                <w:bCs/>
                <w:color w:val="000000"/>
                <w:sz w:val="24"/>
                <w:szCs w:val="24"/>
                <w:highlight w:val="none"/>
              </w:rPr>
              <w:t>专用资质要求</w:t>
            </w:r>
          </w:p>
        </w:tc>
        <w:tc>
          <w:tcPr>
            <w:tcW w:w="1556" w:type="dxa"/>
            <w:shd w:val="clear" w:color="auto" w:fill="auto"/>
            <w:vAlign w:val="center"/>
          </w:tcPr>
          <w:p>
            <w:pPr>
              <w:pStyle w:val="19"/>
              <w:widowControl/>
              <w:jc w:val="center"/>
              <w:rPr>
                <w:rFonts w:hint="eastAsia" w:ascii="仿宋" w:hAnsi="仿宋" w:eastAsia="仿宋" w:cs="Arial"/>
                <w:b/>
                <w:bCs/>
                <w:color w:val="000000" w:themeColor="text1"/>
                <w:kern w:val="0"/>
                <w:sz w:val="24"/>
                <w:szCs w:val="24"/>
                <w:highlight w:val="none"/>
              </w:rPr>
            </w:pPr>
            <w:r>
              <w:rPr>
                <w:rFonts w:hint="eastAsia" w:ascii="仿宋" w:hAnsi="仿宋" w:eastAsia="仿宋" w:cs="仿宋"/>
                <w:b/>
                <w:bCs/>
                <w:color w:val="000000"/>
                <w:sz w:val="24"/>
                <w:szCs w:val="24"/>
                <w:highlight w:val="none"/>
              </w:rPr>
              <w:t>专用</w:t>
            </w:r>
            <w:r>
              <w:rPr>
                <w:rFonts w:hint="eastAsia" w:ascii="仿宋" w:hAnsi="仿宋" w:eastAsia="仿宋" w:cs="仿宋"/>
                <w:b/>
                <w:bCs/>
                <w:color w:val="000000"/>
                <w:sz w:val="24"/>
                <w:szCs w:val="24"/>
                <w:highlight w:val="none"/>
                <w:lang w:eastAsia="zh-CN"/>
              </w:rPr>
              <w:t>业绩</w:t>
            </w:r>
            <w:r>
              <w:rPr>
                <w:rFonts w:hint="eastAsia" w:ascii="仿宋" w:hAnsi="仿宋" w:eastAsia="仿宋" w:cs="仿宋"/>
                <w:b/>
                <w:bCs/>
                <w:color w:val="000000"/>
                <w:sz w:val="24"/>
                <w:szCs w:val="24"/>
                <w:highlight w:val="none"/>
              </w:rPr>
              <w:t>要求</w:t>
            </w:r>
          </w:p>
        </w:tc>
        <w:tc>
          <w:tcPr>
            <w:tcW w:w="1331" w:type="dxa"/>
            <w:shd w:val="clear" w:color="auto" w:fill="auto"/>
            <w:vAlign w:val="center"/>
          </w:tcPr>
          <w:p>
            <w:pPr>
              <w:pStyle w:val="19"/>
              <w:widowControl/>
              <w:jc w:val="center"/>
              <w:rPr>
                <w:rFonts w:hint="eastAsia" w:ascii="仿宋" w:hAnsi="仿宋" w:eastAsia="仿宋" w:cs="Arial"/>
                <w:b/>
                <w:bCs/>
                <w:color w:val="000000" w:themeColor="text1"/>
                <w:kern w:val="0"/>
                <w:sz w:val="24"/>
                <w:szCs w:val="24"/>
                <w:highlight w:val="none"/>
              </w:rPr>
            </w:pPr>
            <w:r>
              <w:rPr>
                <w:rFonts w:hint="eastAsia" w:ascii="仿宋" w:hAnsi="仿宋" w:eastAsia="仿宋" w:cs="仿宋"/>
                <w:b/>
                <w:bCs/>
                <w:color w:val="000000"/>
                <w:sz w:val="24"/>
                <w:szCs w:val="24"/>
                <w:highlight w:val="none"/>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33" w:type="dxa"/>
            <w:vAlign w:val="center"/>
          </w:tcPr>
          <w:p>
            <w:pPr>
              <w:widowControl/>
              <w:jc w:val="center"/>
              <w:rPr>
                <w:rFonts w:ascii="仿宋" w:hAnsi="仿宋" w:eastAsia="仿宋" w:cs="Arial"/>
                <w:color w:val="000000" w:themeColor="text1"/>
                <w:kern w:val="0"/>
                <w:sz w:val="24"/>
                <w:szCs w:val="24"/>
                <w:highlight w:val="none"/>
              </w:rPr>
            </w:pPr>
            <w:r>
              <w:rPr>
                <w:rFonts w:hint="eastAsia" w:ascii="仿宋" w:hAnsi="仿宋" w:eastAsia="仿宋" w:cs="Arial"/>
                <w:color w:val="000000" w:themeColor="text1"/>
                <w:kern w:val="0"/>
                <w:sz w:val="24"/>
                <w:szCs w:val="24"/>
                <w:highlight w:val="none"/>
              </w:rPr>
              <w:t>线路监测设备组件采购项目</w:t>
            </w:r>
          </w:p>
        </w:tc>
        <w:tc>
          <w:tcPr>
            <w:tcW w:w="833" w:type="dxa"/>
            <w:vAlign w:val="center"/>
          </w:tcPr>
          <w:p>
            <w:pPr>
              <w:widowControl/>
              <w:jc w:val="center"/>
              <w:rPr>
                <w:rFonts w:ascii="仿宋" w:hAnsi="仿宋" w:eastAsia="仿宋" w:cs="Arial"/>
                <w:color w:val="000000" w:themeColor="text1"/>
                <w:kern w:val="0"/>
                <w:sz w:val="24"/>
                <w:szCs w:val="24"/>
                <w:highlight w:val="none"/>
              </w:rPr>
            </w:pPr>
            <w:r>
              <w:rPr>
                <w:rFonts w:hint="eastAsia" w:ascii="仿宋" w:hAnsi="仿宋" w:eastAsia="仿宋" w:cs="Arial"/>
                <w:color w:val="000000" w:themeColor="text1"/>
                <w:kern w:val="0"/>
                <w:sz w:val="24"/>
                <w:szCs w:val="24"/>
                <w:highlight w:val="none"/>
              </w:rPr>
              <w:t>线路监测设备组件</w:t>
            </w:r>
          </w:p>
        </w:tc>
        <w:tc>
          <w:tcPr>
            <w:tcW w:w="1406" w:type="dxa"/>
            <w:shd w:val="clear" w:color="auto" w:fill="auto"/>
            <w:vAlign w:val="center"/>
          </w:tcPr>
          <w:p>
            <w:pPr>
              <w:widowControl/>
              <w:jc w:val="left"/>
              <w:rPr>
                <w:rFonts w:ascii="仿宋" w:hAnsi="仿宋" w:eastAsia="仿宋" w:cs="Arial"/>
                <w:kern w:val="0"/>
                <w:sz w:val="24"/>
                <w:szCs w:val="24"/>
                <w:highlight w:val="none"/>
              </w:rPr>
            </w:pPr>
            <w:r>
              <w:rPr>
                <w:rFonts w:hint="eastAsia" w:ascii="仿宋" w:hAnsi="仿宋" w:eastAsia="仿宋" w:cs="Arial"/>
                <w:color w:val="000000" w:themeColor="text1"/>
                <w:kern w:val="0"/>
                <w:sz w:val="24"/>
                <w:szCs w:val="24"/>
                <w:highlight w:val="none"/>
              </w:rPr>
              <w:t>工作状态自检、诊断、管理、自恢复，并将自诊断信息传输至后台；当出现可恢复的运行异常、错误等故障时，支持自动恢复。</w:t>
            </w:r>
          </w:p>
        </w:tc>
        <w:tc>
          <w:tcPr>
            <w:tcW w:w="600" w:type="dxa"/>
            <w:shd w:val="clear" w:color="000000" w:fill="FFFFFF"/>
            <w:vAlign w:val="center"/>
          </w:tcPr>
          <w:p>
            <w:pPr>
              <w:widowControl/>
              <w:jc w:val="center"/>
              <w:rPr>
                <w:rFonts w:ascii="仿宋" w:hAnsi="仿宋" w:eastAsia="仿宋" w:cs="Arial"/>
                <w:color w:val="000000" w:themeColor="text1"/>
                <w:kern w:val="0"/>
                <w:sz w:val="24"/>
                <w:szCs w:val="24"/>
                <w:highlight w:val="none"/>
              </w:rPr>
            </w:pPr>
            <w:r>
              <w:rPr>
                <w:rFonts w:hint="eastAsia" w:ascii="仿宋" w:hAnsi="仿宋" w:eastAsia="仿宋" w:cs="Arial"/>
                <w:color w:val="000000" w:themeColor="text1"/>
                <w:kern w:val="0"/>
                <w:sz w:val="24"/>
                <w:szCs w:val="24"/>
                <w:highlight w:val="none"/>
              </w:rPr>
              <w:t>套</w:t>
            </w:r>
          </w:p>
        </w:tc>
        <w:tc>
          <w:tcPr>
            <w:tcW w:w="750" w:type="dxa"/>
            <w:shd w:val="clear" w:color="000000" w:fill="FFFFFF"/>
            <w:vAlign w:val="center"/>
          </w:tcPr>
          <w:p>
            <w:pPr>
              <w:widowControl/>
              <w:jc w:val="center"/>
              <w:rPr>
                <w:rFonts w:ascii="仿宋" w:hAnsi="仿宋" w:eastAsia="仿宋" w:cs="Arial"/>
                <w:color w:val="000000" w:themeColor="text1"/>
                <w:kern w:val="0"/>
                <w:sz w:val="24"/>
                <w:szCs w:val="24"/>
                <w:highlight w:val="none"/>
              </w:rPr>
            </w:pPr>
            <w:r>
              <w:rPr>
                <w:rFonts w:hint="eastAsia" w:ascii="仿宋" w:hAnsi="仿宋" w:eastAsia="仿宋" w:cs="Arial"/>
                <w:color w:val="000000" w:themeColor="text1"/>
                <w:kern w:val="0"/>
                <w:sz w:val="24"/>
                <w:szCs w:val="24"/>
                <w:highlight w:val="none"/>
              </w:rPr>
              <w:t>1</w:t>
            </w:r>
            <w:r>
              <w:rPr>
                <w:rFonts w:ascii="仿宋" w:hAnsi="仿宋" w:eastAsia="仿宋" w:cs="Arial"/>
                <w:color w:val="000000" w:themeColor="text1"/>
                <w:kern w:val="0"/>
                <w:sz w:val="24"/>
                <w:szCs w:val="24"/>
                <w:highlight w:val="none"/>
              </w:rPr>
              <w:t>735</w:t>
            </w:r>
          </w:p>
        </w:tc>
        <w:tc>
          <w:tcPr>
            <w:tcW w:w="938" w:type="dxa"/>
            <w:shd w:val="clear" w:color="auto" w:fill="auto"/>
            <w:vAlign w:val="center"/>
          </w:tcPr>
          <w:p>
            <w:pPr>
              <w:widowControl/>
              <w:jc w:val="center"/>
              <w:rPr>
                <w:rFonts w:ascii="仿宋" w:hAnsi="仿宋" w:eastAsia="仿宋" w:cs="Arial"/>
                <w:color w:val="000000" w:themeColor="text1"/>
                <w:kern w:val="0"/>
                <w:sz w:val="24"/>
                <w:szCs w:val="24"/>
                <w:highlight w:val="none"/>
              </w:rPr>
            </w:pPr>
            <w:r>
              <w:rPr>
                <w:rFonts w:hint="eastAsia" w:ascii="仿宋" w:hAnsi="仿宋" w:eastAsia="仿宋" w:cs="Arial"/>
                <w:kern w:val="0"/>
                <w:sz w:val="24"/>
                <w:szCs w:val="24"/>
                <w:highlight w:val="none"/>
              </w:rPr>
              <w:t>合同签订后</w:t>
            </w:r>
            <w:r>
              <w:rPr>
                <w:rFonts w:ascii="仿宋" w:hAnsi="仿宋" w:eastAsia="仿宋" w:cs="Arial"/>
                <w:kern w:val="0"/>
                <w:sz w:val="24"/>
                <w:szCs w:val="24"/>
                <w:highlight w:val="none"/>
              </w:rPr>
              <w:t>30</w:t>
            </w:r>
            <w:r>
              <w:rPr>
                <w:rFonts w:hint="eastAsia" w:ascii="仿宋" w:hAnsi="仿宋" w:eastAsia="仿宋" w:cs="Arial"/>
                <w:kern w:val="0"/>
                <w:sz w:val="24"/>
                <w:szCs w:val="24"/>
                <w:highlight w:val="none"/>
              </w:rPr>
              <w:t>日内</w:t>
            </w:r>
          </w:p>
        </w:tc>
        <w:tc>
          <w:tcPr>
            <w:tcW w:w="712" w:type="dxa"/>
            <w:vAlign w:val="center"/>
          </w:tcPr>
          <w:p>
            <w:pPr>
              <w:widowControl/>
              <w:jc w:val="center"/>
              <w:rPr>
                <w:rFonts w:ascii="仿宋" w:hAnsi="仿宋" w:eastAsia="仿宋" w:cs="Arial"/>
                <w:color w:val="000000" w:themeColor="text1"/>
                <w:kern w:val="0"/>
                <w:sz w:val="24"/>
                <w:szCs w:val="24"/>
                <w:highlight w:val="none"/>
              </w:rPr>
            </w:pPr>
            <w:r>
              <w:rPr>
                <w:rFonts w:hint="eastAsia" w:ascii="仿宋" w:hAnsi="仿宋" w:eastAsia="仿宋" w:cs="Arial"/>
                <w:kern w:val="0"/>
                <w:sz w:val="24"/>
                <w:szCs w:val="24"/>
                <w:highlight w:val="none"/>
              </w:rPr>
              <w:t>投运后</w:t>
            </w:r>
            <w:r>
              <w:rPr>
                <w:rFonts w:ascii="仿宋" w:hAnsi="仿宋" w:eastAsia="仿宋" w:cs="Arial"/>
                <w:kern w:val="0"/>
                <w:sz w:val="24"/>
                <w:szCs w:val="24"/>
                <w:highlight w:val="none"/>
              </w:rPr>
              <w:t>2</w:t>
            </w:r>
            <w:r>
              <w:rPr>
                <w:rFonts w:hint="eastAsia" w:ascii="仿宋" w:hAnsi="仿宋" w:eastAsia="仿宋" w:cs="Arial"/>
                <w:kern w:val="0"/>
                <w:sz w:val="24"/>
                <w:szCs w:val="24"/>
                <w:highlight w:val="none"/>
              </w:rPr>
              <w:t>年</w:t>
            </w:r>
          </w:p>
        </w:tc>
        <w:tc>
          <w:tcPr>
            <w:tcW w:w="863" w:type="dxa"/>
            <w:shd w:val="clear" w:color="auto" w:fill="auto"/>
            <w:vAlign w:val="center"/>
          </w:tcPr>
          <w:p>
            <w:pPr>
              <w:widowControl/>
              <w:jc w:val="center"/>
              <w:rPr>
                <w:rFonts w:ascii="仿宋" w:hAnsi="仿宋" w:eastAsia="仿宋" w:cs="Arial"/>
                <w:color w:val="000000" w:themeColor="text1"/>
                <w:kern w:val="0"/>
                <w:sz w:val="24"/>
                <w:szCs w:val="24"/>
                <w:highlight w:val="none"/>
              </w:rPr>
            </w:pPr>
            <w:r>
              <w:rPr>
                <w:rFonts w:hint="eastAsia" w:ascii="仿宋" w:hAnsi="仿宋" w:eastAsia="仿宋" w:cs="Arial"/>
                <w:color w:val="000000" w:themeColor="text1"/>
                <w:kern w:val="0"/>
                <w:sz w:val="24"/>
                <w:szCs w:val="24"/>
                <w:highlight w:val="none"/>
              </w:rPr>
              <w:t>买方指定仓库地面交货</w:t>
            </w:r>
          </w:p>
        </w:tc>
        <w:tc>
          <w:tcPr>
            <w:tcW w:w="4050" w:type="dxa"/>
            <w:shd w:val="clear" w:color="auto" w:fill="auto"/>
            <w:vAlign w:val="center"/>
          </w:tcPr>
          <w:p>
            <w:pPr>
              <w:widowControl/>
              <w:jc w:val="left"/>
              <w:rPr>
                <w:rFonts w:hint="eastAsia" w:ascii="仿宋" w:hAnsi="仿宋" w:eastAsia="仿宋" w:cs="Arial"/>
                <w:b w:val="0"/>
                <w:bCs w:val="0"/>
                <w:color w:val="000000" w:themeColor="text1"/>
                <w:kern w:val="0"/>
                <w:sz w:val="24"/>
                <w:szCs w:val="24"/>
                <w:highlight w:val="none"/>
              </w:rPr>
            </w:pPr>
            <w:r>
              <w:rPr>
                <w:rFonts w:hint="eastAsia" w:ascii="仿宋" w:hAnsi="仿宋" w:eastAsia="仿宋" w:cs="Arial"/>
                <w:b w:val="0"/>
                <w:bCs w:val="0"/>
                <w:color w:val="000000" w:themeColor="text1"/>
                <w:kern w:val="0"/>
                <w:sz w:val="24"/>
                <w:szCs w:val="24"/>
                <w:highlight w:val="none"/>
                <w:lang w:val="en-US" w:eastAsia="zh-CN"/>
              </w:rPr>
              <w:t>1.</w:t>
            </w:r>
            <w:r>
              <w:rPr>
                <w:rFonts w:hint="eastAsia" w:ascii="仿宋" w:hAnsi="仿宋" w:eastAsia="仿宋" w:cs="Arial"/>
                <w:b w:val="0"/>
                <w:bCs w:val="0"/>
                <w:color w:val="000000" w:themeColor="text1"/>
                <w:kern w:val="0"/>
                <w:sz w:val="24"/>
                <w:szCs w:val="24"/>
                <w:highlight w:val="none"/>
              </w:rPr>
              <w:t>厂商要求</w:t>
            </w:r>
            <w:r>
              <w:rPr>
                <w:rFonts w:hint="eastAsia" w:ascii="仿宋" w:hAnsi="仿宋" w:eastAsia="仿宋" w:cs="Arial"/>
                <w:b w:val="0"/>
                <w:bCs w:val="0"/>
                <w:color w:val="000000" w:themeColor="text1"/>
                <w:kern w:val="0"/>
                <w:sz w:val="24"/>
                <w:szCs w:val="24"/>
                <w:highlight w:val="none"/>
                <w:lang w:eastAsia="zh-CN"/>
              </w:rPr>
              <w:t>：</w:t>
            </w:r>
            <w:r>
              <w:rPr>
                <w:rFonts w:hint="eastAsia" w:ascii="仿宋" w:hAnsi="仿宋" w:eastAsia="仿宋" w:cs="Arial"/>
                <w:b w:val="0"/>
                <w:bCs w:val="0"/>
                <w:color w:val="000000" w:themeColor="text1"/>
                <w:kern w:val="0"/>
                <w:sz w:val="24"/>
                <w:szCs w:val="24"/>
                <w:highlight w:val="none"/>
              </w:rPr>
              <w:t>制造商</w:t>
            </w:r>
          </w:p>
          <w:p>
            <w:pPr>
              <w:widowControl/>
              <w:jc w:val="left"/>
              <w:rPr>
                <w:rFonts w:hint="eastAsia" w:ascii="仿宋" w:hAnsi="仿宋" w:eastAsia="仿宋" w:cs="Arial"/>
                <w:b w:val="0"/>
                <w:bCs w:val="0"/>
                <w:color w:val="000000" w:themeColor="text1"/>
                <w:kern w:val="0"/>
                <w:sz w:val="24"/>
                <w:szCs w:val="24"/>
                <w:highlight w:val="none"/>
              </w:rPr>
            </w:pPr>
            <w:r>
              <w:rPr>
                <w:rFonts w:hint="eastAsia" w:ascii="仿宋" w:hAnsi="仿宋" w:eastAsia="仿宋" w:cs="Arial"/>
                <w:b w:val="0"/>
                <w:bCs w:val="0"/>
                <w:color w:val="000000" w:themeColor="text1"/>
                <w:kern w:val="0"/>
                <w:sz w:val="24"/>
                <w:szCs w:val="24"/>
                <w:highlight w:val="none"/>
                <w:lang w:val="en-US" w:eastAsia="zh-CN"/>
              </w:rPr>
              <w:t>2.</w:t>
            </w:r>
            <w:r>
              <w:rPr>
                <w:rFonts w:hint="eastAsia" w:ascii="仿宋" w:hAnsi="仿宋" w:eastAsia="仿宋" w:cs="Arial"/>
                <w:b w:val="0"/>
                <w:bCs w:val="0"/>
                <w:color w:val="000000" w:themeColor="text1"/>
                <w:kern w:val="0"/>
                <w:sz w:val="24"/>
                <w:szCs w:val="24"/>
                <w:highlight w:val="none"/>
              </w:rPr>
              <w:t>认证证书</w:t>
            </w:r>
            <w:r>
              <w:rPr>
                <w:rFonts w:hint="eastAsia" w:ascii="仿宋" w:hAnsi="仿宋" w:eastAsia="仿宋" w:cs="Arial"/>
                <w:b w:val="0"/>
                <w:bCs w:val="0"/>
                <w:color w:val="000000" w:themeColor="text1"/>
                <w:kern w:val="0"/>
                <w:sz w:val="24"/>
                <w:szCs w:val="24"/>
                <w:highlight w:val="none"/>
                <w:lang w:eastAsia="zh-CN"/>
              </w:rPr>
              <w:t>：</w:t>
            </w:r>
            <w:r>
              <w:rPr>
                <w:rFonts w:hint="eastAsia" w:ascii="仿宋" w:hAnsi="仿宋" w:eastAsia="仿宋" w:cs="Arial"/>
                <w:b w:val="0"/>
                <w:bCs w:val="0"/>
                <w:color w:val="000000" w:themeColor="text1"/>
                <w:kern w:val="0"/>
                <w:sz w:val="24"/>
                <w:szCs w:val="24"/>
                <w:highlight w:val="none"/>
              </w:rPr>
              <w:t>提供有效的ISO9000系列质量保证体系认证证书</w:t>
            </w:r>
          </w:p>
          <w:p>
            <w:pPr>
              <w:widowControl/>
              <w:jc w:val="left"/>
              <w:rPr>
                <w:rFonts w:hint="eastAsia" w:ascii="仿宋" w:hAnsi="仿宋" w:eastAsia="仿宋" w:cs="宋体"/>
                <w:b w:val="0"/>
                <w:bCs w:val="0"/>
                <w:kern w:val="0"/>
                <w:sz w:val="24"/>
                <w:szCs w:val="24"/>
                <w:highlight w:val="none"/>
              </w:rPr>
            </w:pPr>
            <w:r>
              <w:rPr>
                <w:rFonts w:hint="eastAsia" w:ascii="仿宋" w:hAnsi="仿宋" w:eastAsia="仿宋" w:cs="Arial"/>
                <w:b w:val="0"/>
                <w:bCs w:val="0"/>
                <w:color w:val="000000" w:themeColor="text1"/>
                <w:kern w:val="0"/>
                <w:sz w:val="24"/>
                <w:szCs w:val="24"/>
                <w:highlight w:val="none"/>
                <w:lang w:val="en-US" w:eastAsia="zh-CN"/>
              </w:rPr>
              <w:t>3.</w:t>
            </w:r>
            <w:r>
              <w:rPr>
                <w:rFonts w:hint="eastAsia" w:ascii="仿宋" w:hAnsi="仿宋" w:eastAsia="仿宋" w:cs="Arial"/>
                <w:b w:val="0"/>
                <w:bCs w:val="0"/>
                <w:color w:val="000000" w:themeColor="text1"/>
                <w:kern w:val="0"/>
                <w:sz w:val="24"/>
                <w:szCs w:val="24"/>
                <w:highlight w:val="none"/>
              </w:rPr>
              <w:t>产品型式试验报告或检测报告或鉴定报告</w:t>
            </w:r>
            <w:r>
              <w:rPr>
                <w:rFonts w:hint="eastAsia" w:ascii="仿宋" w:hAnsi="仿宋" w:eastAsia="仿宋" w:cs="Arial"/>
                <w:b w:val="0"/>
                <w:bCs w:val="0"/>
                <w:color w:val="000000" w:themeColor="text1"/>
                <w:kern w:val="0"/>
                <w:sz w:val="24"/>
                <w:szCs w:val="24"/>
                <w:highlight w:val="none"/>
                <w:lang w:eastAsia="zh-CN"/>
              </w:rPr>
              <w:t>：</w:t>
            </w:r>
            <w:r>
              <w:rPr>
                <w:rFonts w:hint="eastAsia" w:ascii="仿宋" w:hAnsi="仿宋" w:eastAsia="仿宋" w:cs="宋体"/>
                <w:b w:val="0"/>
                <w:bCs w:val="0"/>
                <w:kern w:val="0"/>
                <w:sz w:val="24"/>
                <w:szCs w:val="24"/>
                <w:highlight w:val="none"/>
              </w:rPr>
              <w:t>提供第三方权威检测机构的有效的检测报告</w:t>
            </w:r>
          </w:p>
          <w:p>
            <w:pPr>
              <w:widowControl/>
              <w:jc w:val="left"/>
              <w:rPr>
                <w:rFonts w:hint="eastAsia" w:ascii="仿宋" w:hAnsi="仿宋" w:eastAsia="仿宋" w:cs="宋体"/>
                <w:b w:val="0"/>
                <w:bCs w:val="0"/>
                <w:kern w:val="0"/>
                <w:sz w:val="24"/>
                <w:szCs w:val="24"/>
                <w:highlight w:val="none"/>
              </w:rPr>
            </w:pPr>
            <w:r>
              <w:rPr>
                <w:rFonts w:hint="eastAsia" w:ascii="仿宋" w:hAnsi="仿宋" w:eastAsia="仿宋" w:cs="宋体"/>
                <w:b w:val="0"/>
                <w:bCs w:val="0"/>
                <w:kern w:val="0"/>
                <w:sz w:val="24"/>
                <w:szCs w:val="24"/>
                <w:highlight w:val="none"/>
                <w:lang w:val="en-US" w:eastAsia="zh-CN"/>
              </w:rPr>
              <w:t>4.</w:t>
            </w:r>
            <w:r>
              <w:rPr>
                <w:rFonts w:hint="eastAsia" w:ascii="仿宋" w:hAnsi="仿宋" w:eastAsia="仿宋" w:cs="宋体"/>
                <w:b w:val="0"/>
                <w:bCs w:val="0"/>
                <w:color w:val="000000" w:themeColor="text1"/>
                <w:kern w:val="0"/>
                <w:sz w:val="24"/>
                <w:szCs w:val="24"/>
                <w:highlight w:val="none"/>
              </w:rPr>
              <w:t>有效的安全生产许可证</w:t>
            </w:r>
            <w:r>
              <w:rPr>
                <w:rFonts w:hint="eastAsia" w:ascii="仿宋" w:hAnsi="仿宋" w:eastAsia="仿宋" w:cs="宋体"/>
                <w:b w:val="0"/>
                <w:bCs w:val="0"/>
                <w:color w:val="000000" w:themeColor="text1"/>
                <w:kern w:val="0"/>
                <w:sz w:val="24"/>
                <w:szCs w:val="24"/>
                <w:highlight w:val="none"/>
                <w:lang w:eastAsia="zh-CN"/>
              </w:rPr>
              <w:t>：</w:t>
            </w:r>
            <w:r>
              <w:rPr>
                <w:rFonts w:hint="eastAsia" w:ascii="仿宋" w:hAnsi="仿宋" w:eastAsia="仿宋" w:cs="宋体"/>
                <w:b w:val="0"/>
                <w:bCs w:val="0"/>
                <w:kern w:val="0"/>
                <w:sz w:val="24"/>
                <w:szCs w:val="24"/>
                <w:highlight w:val="none"/>
              </w:rPr>
              <w:t>有效期内的安全生产许可证件</w:t>
            </w:r>
          </w:p>
          <w:p>
            <w:pPr>
              <w:widowControl/>
              <w:snapToGrid w:val="0"/>
              <w:jc w:val="left"/>
              <w:rPr>
                <w:rFonts w:ascii="仿宋" w:hAnsi="仿宋" w:eastAsia="仿宋" w:cs="宋体"/>
                <w:b w:val="0"/>
                <w:bCs w:val="0"/>
                <w:kern w:val="0"/>
                <w:sz w:val="24"/>
                <w:szCs w:val="24"/>
                <w:highlight w:val="none"/>
              </w:rPr>
            </w:pPr>
            <w:r>
              <w:rPr>
                <w:rFonts w:hint="eastAsia" w:ascii="仿宋" w:hAnsi="仿宋" w:eastAsia="仿宋" w:cs="宋体"/>
                <w:b w:val="0"/>
                <w:bCs w:val="0"/>
                <w:kern w:val="0"/>
                <w:sz w:val="24"/>
                <w:szCs w:val="24"/>
                <w:highlight w:val="none"/>
                <w:lang w:val="en-US" w:eastAsia="zh-CN"/>
              </w:rPr>
              <w:t>5.</w:t>
            </w:r>
            <w:r>
              <w:rPr>
                <w:rFonts w:hint="eastAsia" w:ascii="仿宋" w:hAnsi="仿宋" w:eastAsia="仿宋" w:cs="宋体"/>
                <w:b w:val="0"/>
                <w:bCs w:val="0"/>
                <w:color w:val="000000" w:themeColor="text1"/>
                <w:kern w:val="0"/>
                <w:sz w:val="24"/>
                <w:szCs w:val="24"/>
                <w:highlight w:val="none"/>
              </w:rPr>
              <w:t>有效的资质等级证书</w:t>
            </w:r>
            <w:r>
              <w:rPr>
                <w:rFonts w:hint="eastAsia" w:ascii="仿宋" w:hAnsi="仿宋" w:eastAsia="仿宋" w:cs="宋体"/>
                <w:b w:val="0"/>
                <w:bCs w:val="0"/>
                <w:color w:val="000000" w:themeColor="text1"/>
                <w:kern w:val="0"/>
                <w:sz w:val="24"/>
                <w:szCs w:val="24"/>
                <w:highlight w:val="none"/>
                <w:lang w:eastAsia="zh-CN"/>
              </w:rPr>
              <w:t>：</w:t>
            </w:r>
            <w:r>
              <w:rPr>
                <w:rFonts w:hint="eastAsia" w:ascii="仿宋" w:hAnsi="仿宋" w:eastAsia="仿宋" w:cs="宋体"/>
                <w:b w:val="0"/>
                <w:bCs w:val="0"/>
                <w:kern w:val="0"/>
                <w:sz w:val="24"/>
                <w:szCs w:val="24"/>
                <w:highlight w:val="none"/>
              </w:rPr>
              <w:t>具备建设行政主管部门颁发的电力工程施工总承包三级及以上或输变电工程专业承包三级及以上资质；</w:t>
            </w:r>
          </w:p>
          <w:p>
            <w:pPr>
              <w:widowControl/>
              <w:jc w:val="left"/>
              <w:rPr>
                <w:rFonts w:hint="eastAsia" w:eastAsia="仿宋"/>
                <w:b w:val="0"/>
                <w:bCs w:val="0"/>
                <w:sz w:val="24"/>
                <w:szCs w:val="24"/>
                <w:highlight w:val="none"/>
                <w:lang w:val="en-US" w:eastAsia="zh-CN"/>
              </w:rPr>
            </w:pPr>
            <w:r>
              <w:rPr>
                <w:rFonts w:hint="eastAsia" w:ascii="仿宋" w:hAnsi="仿宋" w:eastAsia="仿宋" w:cs="宋体"/>
                <w:b w:val="0"/>
                <w:bCs w:val="0"/>
                <w:kern w:val="0"/>
                <w:sz w:val="24"/>
                <w:szCs w:val="24"/>
                <w:highlight w:val="none"/>
              </w:rPr>
              <w:t>具备电力监管机构核发的《承装（修、试）电力设施许可证》，许可范围包含四级及以上承装、承试。</w:t>
            </w:r>
          </w:p>
          <w:p>
            <w:pPr>
              <w:jc w:val="left"/>
              <w:rPr>
                <w:rFonts w:hint="eastAsia"/>
                <w:b w:val="0"/>
                <w:bCs w:val="0"/>
                <w:sz w:val="24"/>
                <w:szCs w:val="24"/>
                <w:highlight w:val="none"/>
                <w:lang w:eastAsia="zh-CN"/>
              </w:rPr>
            </w:pPr>
          </w:p>
        </w:tc>
        <w:tc>
          <w:tcPr>
            <w:tcW w:w="1556" w:type="dxa"/>
            <w:shd w:val="clear" w:color="auto" w:fill="auto"/>
            <w:vAlign w:val="center"/>
          </w:tcPr>
          <w:p>
            <w:pPr>
              <w:widowControl/>
              <w:jc w:val="left"/>
              <w:rPr>
                <w:rFonts w:hint="eastAsia" w:ascii="仿宋" w:hAnsi="仿宋" w:eastAsia="仿宋" w:cs="宋体"/>
                <w:b w:val="0"/>
                <w:bCs w:val="0"/>
                <w:kern w:val="0"/>
                <w:sz w:val="24"/>
                <w:szCs w:val="24"/>
                <w:highlight w:val="none"/>
              </w:rPr>
            </w:pPr>
            <w:r>
              <w:rPr>
                <w:rFonts w:hint="eastAsia" w:ascii="仿宋" w:hAnsi="仿宋" w:eastAsia="仿宋" w:cs="宋体"/>
                <w:b w:val="0"/>
                <w:bCs w:val="0"/>
                <w:kern w:val="0"/>
                <w:sz w:val="24"/>
                <w:szCs w:val="24"/>
                <w:highlight w:val="none"/>
              </w:rPr>
              <w:t>2018年1月1日至投标截止日内所投同类产品累计销售数量不少于</w:t>
            </w:r>
            <w:r>
              <w:rPr>
                <w:rFonts w:ascii="仿宋" w:hAnsi="仿宋" w:eastAsia="仿宋" w:cs="宋体"/>
                <w:b w:val="0"/>
                <w:bCs w:val="0"/>
                <w:kern w:val="0"/>
                <w:sz w:val="24"/>
                <w:szCs w:val="24"/>
                <w:highlight w:val="none"/>
              </w:rPr>
              <w:t>2000</w:t>
            </w:r>
            <w:r>
              <w:rPr>
                <w:rFonts w:hint="eastAsia" w:ascii="仿宋" w:hAnsi="仿宋" w:eastAsia="仿宋" w:cs="宋体"/>
                <w:b w:val="0"/>
                <w:bCs w:val="0"/>
                <w:kern w:val="0"/>
                <w:sz w:val="24"/>
                <w:szCs w:val="24"/>
                <w:highlight w:val="none"/>
              </w:rPr>
              <w:t>套。</w:t>
            </w:r>
          </w:p>
          <w:p>
            <w:pPr>
              <w:widowControl/>
              <w:jc w:val="left"/>
              <w:rPr>
                <w:rFonts w:hint="eastAsia" w:ascii="仿宋" w:hAnsi="仿宋" w:eastAsia="仿宋" w:cs="Arial"/>
                <w:b w:val="0"/>
                <w:bCs w:val="0"/>
                <w:color w:val="000000" w:themeColor="text1"/>
                <w:kern w:val="0"/>
                <w:sz w:val="24"/>
                <w:szCs w:val="24"/>
                <w:highlight w:val="none"/>
              </w:rPr>
            </w:pPr>
            <w:r>
              <w:rPr>
                <w:rFonts w:hint="eastAsia" w:ascii="仿宋" w:hAnsi="仿宋" w:eastAsia="仿宋" w:cs="宋体"/>
                <w:b w:val="0"/>
                <w:bCs w:val="0"/>
                <w:kern w:val="0"/>
                <w:sz w:val="24"/>
                <w:szCs w:val="24"/>
                <w:highlight w:val="none"/>
              </w:rPr>
              <w:t>注：业绩必须提供对应的合同复印件</w:t>
            </w:r>
          </w:p>
        </w:tc>
        <w:tc>
          <w:tcPr>
            <w:tcW w:w="1331" w:type="dxa"/>
            <w:shd w:val="clear" w:color="auto" w:fill="auto"/>
            <w:vAlign w:val="center"/>
          </w:tcPr>
          <w:p>
            <w:pPr>
              <w:widowControl/>
              <w:jc w:val="center"/>
              <w:rPr>
                <w:rFonts w:hint="default" w:ascii="仿宋" w:hAnsi="仿宋" w:eastAsia="仿宋" w:cs="Arial"/>
                <w:color w:val="000000" w:themeColor="text1"/>
                <w:kern w:val="0"/>
                <w:sz w:val="24"/>
                <w:szCs w:val="24"/>
                <w:highlight w:val="none"/>
                <w:lang w:val="en-US" w:eastAsia="zh-CN"/>
              </w:rPr>
            </w:pPr>
            <w:r>
              <w:rPr>
                <w:rFonts w:hint="eastAsia" w:ascii="仿宋" w:hAnsi="仿宋" w:eastAsia="仿宋" w:cs="Arial"/>
                <w:color w:val="000000" w:themeColor="text1"/>
                <w:kern w:val="0"/>
                <w:sz w:val="24"/>
                <w:szCs w:val="24"/>
                <w:highlight w:val="none"/>
                <w:lang w:val="en-US" w:eastAsia="zh-CN"/>
              </w:rPr>
              <w:t>14.7</w:t>
            </w:r>
          </w:p>
        </w:tc>
      </w:tr>
    </w:tbl>
    <w:p>
      <w:pPr>
        <w:ind w:firstLine="420"/>
        <w:rPr>
          <w:rFonts w:ascii="仿宋" w:hAnsi="仿宋" w:eastAsia="仿宋"/>
          <w:sz w:val="21"/>
          <w:szCs w:val="21"/>
          <w:highlight w:val="none"/>
        </w:rPr>
      </w:pPr>
      <w:r>
        <w:rPr>
          <w:rFonts w:hint="eastAsia" w:ascii="仿宋" w:hAnsi="仿宋" w:eastAsia="仿宋"/>
          <w:sz w:val="21"/>
          <w:szCs w:val="21"/>
          <w:highlight w:val="none"/>
        </w:rPr>
        <w:t>具体供货不局限于上述产品。应包括上述产品相关配件，类似升级产品。</w:t>
      </w:r>
    </w:p>
    <w:p>
      <w:pPr>
        <w:rPr>
          <w:rFonts w:ascii="仿宋" w:hAnsi="仿宋" w:eastAsia="仿宋"/>
          <w:sz w:val="21"/>
          <w:szCs w:val="21"/>
          <w:highlight w:val="none"/>
        </w:rPr>
      </w:pPr>
      <w:r>
        <w:rPr>
          <w:rFonts w:hint="eastAsia" w:ascii="仿宋" w:hAnsi="仿宋" w:eastAsia="仿宋"/>
          <w:sz w:val="21"/>
          <w:szCs w:val="21"/>
          <w:highlight w:val="none"/>
        </w:rPr>
        <w:t>备注：</w:t>
      </w:r>
    </w:p>
    <w:p>
      <w:pPr>
        <w:rPr>
          <w:rFonts w:ascii="仿宋" w:hAnsi="仿宋" w:eastAsia="仿宋"/>
          <w:sz w:val="21"/>
          <w:szCs w:val="21"/>
          <w:highlight w:val="none"/>
        </w:rPr>
      </w:pPr>
      <w:r>
        <w:rPr>
          <w:rFonts w:hint="eastAsia" w:ascii="仿宋" w:hAnsi="仿宋" w:eastAsia="仿宋"/>
          <w:sz w:val="21"/>
          <w:szCs w:val="21"/>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sz w:val="21"/>
          <w:szCs w:val="21"/>
          <w:highlight w:val="none"/>
        </w:rPr>
      </w:pPr>
      <w:r>
        <w:rPr>
          <w:rFonts w:hint="eastAsia" w:ascii="仿宋" w:hAnsi="仿宋" w:eastAsia="仿宋"/>
          <w:sz w:val="21"/>
          <w:szCs w:val="21"/>
          <w:highlight w:val="none"/>
        </w:rPr>
        <w:t>2.投标文件中提供的证明材料复印件应复印清晰、可辨认且不得遮盖、涂抹，否则视为无效。</w:t>
      </w:r>
    </w:p>
    <w:p>
      <w:pPr>
        <w:pStyle w:val="19"/>
        <w:jc w:val="left"/>
        <w:rPr>
          <w:rFonts w:hint="default" w:ascii="仿宋" w:hAnsi="仿宋" w:eastAsia="仿宋" w:cs="Arial"/>
          <w:color w:val="000000" w:themeColor="text1"/>
          <w:kern w:val="0"/>
          <w:sz w:val="22"/>
          <w:szCs w:val="22"/>
          <w:highlight w:val="none"/>
          <w:lang w:val="en-US" w:eastAsia="zh-CN"/>
        </w:rPr>
      </w:pPr>
    </w:p>
    <w:bookmarkEnd w:id="0"/>
    <w:p>
      <w:pPr>
        <w:jc w:val="left"/>
        <w:rPr>
          <w:rFonts w:hint="eastAsia" w:ascii="仿宋" w:hAnsi="仿宋" w:eastAsia="仿宋" w:cs="Arial"/>
          <w:kern w:val="0"/>
          <w:sz w:val="24"/>
          <w:szCs w:val="24"/>
          <w:highlight w:val="none"/>
        </w:rPr>
      </w:pPr>
      <w:r>
        <w:rPr>
          <w:rFonts w:hint="eastAsia" w:ascii="仿宋" w:hAnsi="仿宋" w:eastAsia="仿宋"/>
          <w:b w:val="0"/>
          <w:bCs w:val="0"/>
          <w:sz w:val="24"/>
          <w:szCs w:val="24"/>
          <w:highlight w:val="none"/>
          <w:lang w:val="en-US" w:eastAsia="zh-CN"/>
        </w:rPr>
        <w:t>分标三：</w:t>
      </w:r>
      <w:r>
        <w:rPr>
          <w:rFonts w:hint="eastAsia" w:ascii="仿宋" w:hAnsi="仿宋" w:eastAsia="仿宋" w:cs="Arial"/>
          <w:kern w:val="0"/>
          <w:sz w:val="24"/>
          <w:szCs w:val="24"/>
          <w:highlight w:val="none"/>
        </w:rPr>
        <w:t>光电感知设备采购项目</w:t>
      </w:r>
    </w:p>
    <w:tbl>
      <w:tblPr>
        <w:tblStyle w:val="10"/>
        <w:tblW w:w="11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68"/>
        <w:gridCol w:w="1069"/>
        <w:gridCol w:w="881"/>
        <w:gridCol w:w="900"/>
        <w:gridCol w:w="750"/>
        <w:gridCol w:w="825"/>
        <w:gridCol w:w="788"/>
        <w:gridCol w:w="2269"/>
        <w:gridCol w:w="1412"/>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10" w:type="dxa"/>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lang w:val="en-US" w:eastAsia="zh-CN"/>
              </w:rPr>
              <w:t>分标</w:t>
            </w:r>
            <w:r>
              <w:rPr>
                <w:rFonts w:hint="eastAsia" w:ascii="仿宋" w:hAnsi="仿宋" w:eastAsia="仿宋" w:cs="Arial"/>
                <w:b/>
                <w:bCs/>
                <w:kern w:val="0"/>
                <w:sz w:val="24"/>
                <w:szCs w:val="24"/>
                <w:highlight w:val="none"/>
              </w:rPr>
              <w:t>名称</w:t>
            </w:r>
          </w:p>
        </w:tc>
        <w:tc>
          <w:tcPr>
            <w:tcW w:w="768" w:type="dxa"/>
            <w:shd w:val="clear" w:color="auto" w:fill="auto"/>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物资名称</w:t>
            </w:r>
          </w:p>
        </w:tc>
        <w:tc>
          <w:tcPr>
            <w:tcW w:w="1069" w:type="dxa"/>
            <w:shd w:val="clear" w:color="auto" w:fill="auto"/>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主要技术要求</w:t>
            </w:r>
          </w:p>
        </w:tc>
        <w:tc>
          <w:tcPr>
            <w:tcW w:w="881" w:type="dxa"/>
            <w:shd w:val="clear" w:color="auto" w:fill="auto"/>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单位</w:t>
            </w:r>
          </w:p>
        </w:tc>
        <w:tc>
          <w:tcPr>
            <w:tcW w:w="900" w:type="dxa"/>
            <w:shd w:val="clear" w:color="auto" w:fill="auto"/>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数量</w:t>
            </w:r>
          </w:p>
        </w:tc>
        <w:tc>
          <w:tcPr>
            <w:tcW w:w="750" w:type="dxa"/>
            <w:shd w:val="clear" w:color="auto" w:fill="auto"/>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交货日期</w:t>
            </w:r>
          </w:p>
        </w:tc>
        <w:tc>
          <w:tcPr>
            <w:tcW w:w="825" w:type="dxa"/>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质保期</w:t>
            </w:r>
          </w:p>
        </w:tc>
        <w:tc>
          <w:tcPr>
            <w:tcW w:w="788" w:type="dxa"/>
            <w:shd w:val="clear" w:color="auto" w:fill="auto"/>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交货地点</w:t>
            </w:r>
          </w:p>
        </w:tc>
        <w:tc>
          <w:tcPr>
            <w:tcW w:w="2269" w:type="dxa"/>
            <w:shd w:val="clear" w:color="auto" w:fill="auto"/>
            <w:vAlign w:val="center"/>
          </w:tcPr>
          <w:p>
            <w:pPr>
              <w:pStyle w:val="19"/>
              <w:widowControl/>
              <w:jc w:val="center"/>
              <w:rPr>
                <w:rFonts w:hint="eastAsia" w:ascii="仿宋" w:hAnsi="仿宋" w:eastAsia="仿宋" w:cs="Arial"/>
                <w:b/>
                <w:bCs/>
                <w:kern w:val="0"/>
                <w:sz w:val="24"/>
                <w:szCs w:val="24"/>
                <w:highlight w:val="none"/>
              </w:rPr>
            </w:pPr>
            <w:r>
              <w:rPr>
                <w:rFonts w:hint="eastAsia" w:ascii="仿宋" w:hAnsi="仿宋" w:eastAsia="仿宋" w:cs="仿宋"/>
                <w:b/>
                <w:bCs/>
                <w:color w:val="000000"/>
                <w:sz w:val="24"/>
                <w:szCs w:val="24"/>
                <w:highlight w:val="none"/>
              </w:rPr>
              <w:t>专用资质要求</w:t>
            </w:r>
          </w:p>
        </w:tc>
        <w:tc>
          <w:tcPr>
            <w:tcW w:w="1412" w:type="dxa"/>
            <w:shd w:val="clear" w:color="auto" w:fill="auto"/>
            <w:vAlign w:val="center"/>
          </w:tcPr>
          <w:p>
            <w:pPr>
              <w:pStyle w:val="19"/>
              <w:widowControl/>
              <w:jc w:val="center"/>
              <w:rPr>
                <w:rFonts w:hint="eastAsia" w:ascii="仿宋" w:hAnsi="仿宋" w:eastAsia="仿宋" w:cs="Arial"/>
                <w:b/>
                <w:bCs/>
                <w:kern w:val="0"/>
                <w:sz w:val="24"/>
                <w:szCs w:val="24"/>
                <w:highlight w:val="none"/>
              </w:rPr>
            </w:pPr>
            <w:r>
              <w:rPr>
                <w:rFonts w:hint="eastAsia" w:ascii="仿宋" w:hAnsi="仿宋" w:eastAsia="仿宋" w:cs="仿宋"/>
                <w:b/>
                <w:bCs/>
                <w:color w:val="000000"/>
                <w:sz w:val="24"/>
                <w:szCs w:val="24"/>
                <w:highlight w:val="none"/>
              </w:rPr>
              <w:t>专用</w:t>
            </w:r>
            <w:r>
              <w:rPr>
                <w:rFonts w:hint="eastAsia" w:ascii="仿宋" w:hAnsi="仿宋" w:eastAsia="仿宋" w:cs="仿宋"/>
                <w:b/>
                <w:bCs/>
                <w:color w:val="000000"/>
                <w:sz w:val="24"/>
                <w:szCs w:val="24"/>
                <w:highlight w:val="none"/>
                <w:lang w:eastAsia="zh-CN"/>
              </w:rPr>
              <w:t>业绩</w:t>
            </w:r>
            <w:r>
              <w:rPr>
                <w:rFonts w:hint="eastAsia" w:ascii="仿宋" w:hAnsi="仿宋" w:eastAsia="仿宋" w:cs="仿宋"/>
                <w:b/>
                <w:bCs/>
                <w:color w:val="000000"/>
                <w:sz w:val="24"/>
                <w:szCs w:val="24"/>
                <w:highlight w:val="none"/>
              </w:rPr>
              <w:t>要求</w:t>
            </w:r>
          </w:p>
        </w:tc>
        <w:tc>
          <w:tcPr>
            <w:tcW w:w="1456" w:type="dxa"/>
            <w:shd w:val="clear" w:color="auto" w:fill="auto"/>
            <w:vAlign w:val="center"/>
          </w:tcPr>
          <w:p>
            <w:pPr>
              <w:pStyle w:val="19"/>
              <w:widowControl/>
              <w:jc w:val="center"/>
              <w:rPr>
                <w:rFonts w:hint="eastAsia" w:ascii="仿宋" w:hAnsi="仿宋" w:eastAsia="仿宋" w:cs="Arial"/>
                <w:b/>
                <w:bCs/>
                <w:kern w:val="0"/>
                <w:sz w:val="24"/>
                <w:szCs w:val="24"/>
                <w:highlight w:val="none"/>
              </w:rPr>
            </w:pPr>
            <w:r>
              <w:rPr>
                <w:rFonts w:hint="eastAsia" w:ascii="仿宋" w:hAnsi="仿宋" w:eastAsia="仿宋" w:cs="仿宋"/>
                <w:b/>
                <w:bCs/>
                <w:color w:val="000000"/>
                <w:sz w:val="24"/>
                <w:szCs w:val="24"/>
                <w:highlight w:val="none"/>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10" w:type="dxa"/>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光电感知设备采购项目</w:t>
            </w:r>
          </w:p>
        </w:tc>
        <w:tc>
          <w:tcPr>
            <w:tcW w:w="768" w:type="dxa"/>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光电感知设备</w:t>
            </w:r>
          </w:p>
        </w:tc>
        <w:tc>
          <w:tcPr>
            <w:tcW w:w="1069" w:type="dxa"/>
            <w:shd w:val="clear" w:color="auto" w:fill="auto"/>
            <w:vAlign w:val="center"/>
          </w:tcPr>
          <w:p>
            <w:pPr>
              <w:widowControl/>
              <w:rPr>
                <w:rFonts w:ascii="仿宋" w:hAnsi="仿宋" w:eastAsia="仿宋" w:cs="Arial"/>
                <w:kern w:val="0"/>
                <w:sz w:val="24"/>
                <w:szCs w:val="24"/>
                <w:highlight w:val="none"/>
              </w:rPr>
            </w:pPr>
            <w:r>
              <w:rPr>
                <w:rFonts w:hint="eastAsia" w:ascii="仿宋" w:hAnsi="仿宋" w:eastAsia="仿宋" w:cs="Arial"/>
                <w:kern w:val="0"/>
                <w:sz w:val="24"/>
                <w:szCs w:val="24"/>
                <w:highlight w:val="none"/>
              </w:rPr>
              <w:t>数据传输接口；含报警功能；防护等级I</w:t>
            </w:r>
            <w:r>
              <w:rPr>
                <w:rFonts w:ascii="仿宋" w:hAnsi="仿宋" w:eastAsia="仿宋" w:cs="Arial"/>
                <w:kern w:val="0"/>
                <w:sz w:val="24"/>
                <w:szCs w:val="24"/>
                <w:highlight w:val="none"/>
              </w:rPr>
              <w:t>P54</w:t>
            </w:r>
          </w:p>
        </w:tc>
        <w:tc>
          <w:tcPr>
            <w:tcW w:w="881" w:type="dxa"/>
            <w:shd w:val="clear" w:color="000000" w:fill="FFFFFF"/>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套</w:t>
            </w:r>
          </w:p>
        </w:tc>
        <w:tc>
          <w:tcPr>
            <w:tcW w:w="900" w:type="dxa"/>
            <w:shd w:val="clear" w:color="000000" w:fill="FFFFFF"/>
            <w:vAlign w:val="center"/>
          </w:tcPr>
          <w:p>
            <w:pPr>
              <w:widowControl/>
              <w:jc w:val="center"/>
              <w:rPr>
                <w:rFonts w:ascii="仿宋" w:hAnsi="仿宋" w:eastAsia="仿宋" w:cs="Arial"/>
                <w:kern w:val="0"/>
                <w:sz w:val="24"/>
                <w:szCs w:val="24"/>
                <w:highlight w:val="none"/>
              </w:rPr>
            </w:pPr>
            <w:r>
              <w:rPr>
                <w:rFonts w:ascii="仿宋" w:hAnsi="仿宋" w:eastAsia="仿宋" w:cs="Arial"/>
                <w:kern w:val="0"/>
                <w:sz w:val="24"/>
                <w:szCs w:val="24"/>
                <w:highlight w:val="none"/>
              </w:rPr>
              <w:t>48</w:t>
            </w:r>
          </w:p>
        </w:tc>
        <w:tc>
          <w:tcPr>
            <w:tcW w:w="750" w:type="dxa"/>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合同签订后</w:t>
            </w:r>
            <w:r>
              <w:rPr>
                <w:rFonts w:ascii="仿宋" w:hAnsi="仿宋" w:eastAsia="仿宋" w:cs="Arial"/>
                <w:kern w:val="0"/>
                <w:sz w:val="24"/>
                <w:szCs w:val="24"/>
                <w:highlight w:val="none"/>
              </w:rPr>
              <w:t>20</w:t>
            </w:r>
            <w:r>
              <w:rPr>
                <w:rFonts w:hint="eastAsia" w:ascii="仿宋" w:hAnsi="仿宋" w:eastAsia="仿宋" w:cs="Arial"/>
                <w:kern w:val="0"/>
                <w:sz w:val="24"/>
                <w:szCs w:val="24"/>
                <w:highlight w:val="none"/>
              </w:rPr>
              <w:t>日内</w:t>
            </w:r>
          </w:p>
        </w:tc>
        <w:tc>
          <w:tcPr>
            <w:tcW w:w="825" w:type="dxa"/>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投运后</w:t>
            </w:r>
            <w:r>
              <w:rPr>
                <w:rFonts w:ascii="仿宋" w:hAnsi="仿宋" w:eastAsia="仿宋" w:cs="Arial"/>
                <w:kern w:val="0"/>
                <w:sz w:val="24"/>
                <w:szCs w:val="24"/>
                <w:highlight w:val="none"/>
              </w:rPr>
              <w:t>3</w:t>
            </w:r>
            <w:r>
              <w:rPr>
                <w:rFonts w:hint="eastAsia" w:ascii="仿宋" w:hAnsi="仿宋" w:eastAsia="仿宋" w:cs="Arial"/>
                <w:kern w:val="0"/>
                <w:sz w:val="24"/>
                <w:szCs w:val="24"/>
                <w:highlight w:val="none"/>
              </w:rPr>
              <w:t>年</w:t>
            </w:r>
          </w:p>
        </w:tc>
        <w:tc>
          <w:tcPr>
            <w:tcW w:w="788" w:type="dxa"/>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买方指定仓库地面交货</w:t>
            </w:r>
          </w:p>
        </w:tc>
        <w:tc>
          <w:tcPr>
            <w:tcW w:w="2269" w:type="dxa"/>
            <w:shd w:val="clear" w:color="auto" w:fill="auto"/>
            <w:vAlign w:val="center"/>
          </w:tcPr>
          <w:p>
            <w:pPr>
              <w:widowControl/>
              <w:rPr>
                <w:rFonts w:hint="eastAsia" w:ascii="仿宋" w:hAnsi="仿宋" w:eastAsia="仿宋" w:cs="Arial"/>
                <w:kern w:val="0"/>
                <w:sz w:val="24"/>
                <w:szCs w:val="24"/>
                <w:highlight w:val="none"/>
              </w:rPr>
            </w:pPr>
            <w:r>
              <w:rPr>
                <w:rFonts w:hint="eastAsia" w:ascii="仿宋" w:hAnsi="仿宋" w:eastAsia="仿宋" w:cs="Arial"/>
                <w:kern w:val="0"/>
                <w:sz w:val="24"/>
                <w:szCs w:val="24"/>
                <w:highlight w:val="none"/>
                <w:lang w:val="en-US" w:eastAsia="zh-CN"/>
              </w:rPr>
              <w:t>1.</w:t>
            </w:r>
            <w:r>
              <w:rPr>
                <w:rFonts w:hint="eastAsia" w:ascii="仿宋" w:hAnsi="仿宋" w:eastAsia="仿宋" w:cs="Arial"/>
                <w:kern w:val="0"/>
                <w:sz w:val="24"/>
                <w:szCs w:val="24"/>
                <w:highlight w:val="none"/>
              </w:rPr>
              <w:t>厂商要求</w:t>
            </w:r>
            <w:r>
              <w:rPr>
                <w:rFonts w:hint="eastAsia" w:ascii="仿宋" w:hAnsi="仿宋" w:eastAsia="仿宋" w:cs="Arial"/>
                <w:kern w:val="0"/>
                <w:sz w:val="24"/>
                <w:szCs w:val="24"/>
                <w:highlight w:val="none"/>
                <w:lang w:eastAsia="zh-CN"/>
              </w:rPr>
              <w:t>：</w:t>
            </w:r>
            <w:r>
              <w:rPr>
                <w:rFonts w:hint="eastAsia" w:ascii="仿宋" w:hAnsi="仿宋" w:eastAsia="仿宋" w:cs="Arial"/>
                <w:kern w:val="0"/>
                <w:sz w:val="24"/>
                <w:szCs w:val="24"/>
                <w:highlight w:val="none"/>
              </w:rPr>
              <w:t>制造商</w:t>
            </w:r>
          </w:p>
          <w:p>
            <w:pPr>
              <w:widowControl/>
              <w:rPr>
                <w:rFonts w:hint="eastAsia" w:ascii="仿宋" w:hAnsi="仿宋" w:eastAsia="仿宋" w:cs="Arial"/>
                <w:kern w:val="0"/>
                <w:sz w:val="24"/>
                <w:szCs w:val="24"/>
                <w:highlight w:val="none"/>
                <w:lang w:eastAsia="zh-CN"/>
              </w:rPr>
            </w:pPr>
            <w:r>
              <w:rPr>
                <w:rFonts w:hint="eastAsia" w:ascii="仿宋" w:hAnsi="仿宋" w:eastAsia="仿宋" w:cs="Arial"/>
                <w:kern w:val="0"/>
                <w:sz w:val="24"/>
                <w:szCs w:val="24"/>
                <w:highlight w:val="none"/>
                <w:lang w:val="en-US" w:eastAsia="zh-CN"/>
              </w:rPr>
              <w:t>2.</w:t>
            </w:r>
            <w:r>
              <w:rPr>
                <w:rFonts w:hint="eastAsia" w:ascii="仿宋" w:hAnsi="仿宋" w:eastAsia="仿宋" w:cs="Arial"/>
                <w:kern w:val="0"/>
                <w:sz w:val="24"/>
                <w:szCs w:val="24"/>
                <w:highlight w:val="none"/>
              </w:rPr>
              <w:t>认证证书</w:t>
            </w:r>
            <w:r>
              <w:rPr>
                <w:rFonts w:hint="eastAsia" w:ascii="仿宋" w:hAnsi="仿宋" w:eastAsia="仿宋" w:cs="Arial"/>
                <w:kern w:val="0"/>
                <w:sz w:val="24"/>
                <w:szCs w:val="24"/>
                <w:highlight w:val="none"/>
                <w:lang w:eastAsia="zh-CN"/>
              </w:rPr>
              <w:t>：</w:t>
            </w:r>
            <w:r>
              <w:rPr>
                <w:rFonts w:hint="eastAsia" w:ascii="仿宋" w:hAnsi="仿宋" w:eastAsia="仿宋" w:cs="Arial"/>
                <w:kern w:val="0"/>
                <w:sz w:val="24"/>
                <w:szCs w:val="24"/>
                <w:highlight w:val="none"/>
              </w:rPr>
              <w:t>提供有效的ISO9000系列质量保证体系认证证书</w:t>
            </w:r>
          </w:p>
          <w:p>
            <w:pPr>
              <w:widowControl/>
              <w:rPr>
                <w:rFonts w:hint="eastAsia" w:ascii="仿宋" w:hAnsi="仿宋" w:eastAsia="仿宋" w:cs="Arial"/>
                <w:kern w:val="0"/>
                <w:sz w:val="24"/>
                <w:szCs w:val="24"/>
                <w:highlight w:val="none"/>
                <w:lang w:val="en-US" w:eastAsia="zh-CN"/>
              </w:rPr>
            </w:pPr>
            <w:r>
              <w:rPr>
                <w:rFonts w:hint="eastAsia" w:ascii="仿宋" w:hAnsi="仿宋" w:eastAsia="仿宋" w:cs="Arial"/>
                <w:kern w:val="0"/>
                <w:sz w:val="24"/>
                <w:szCs w:val="24"/>
                <w:highlight w:val="none"/>
                <w:lang w:val="en-US" w:eastAsia="zh-CN"/>
              </w:rPr>
              <w:t>3.</w:t>
            </w:r>
            <w:r>
              <w:rPr>
                <w:rFonts w:hint="eastAsia" w:ascii="仿宋" w:hAnsi="仿宋" w:eastAsia="仿宋" w:cs="Arial"/>
                <w:kern w:val="0"/>
                <w:sz w:val="24"/>
                <w:szCs w:val="24"/>
                <w:highlight w:val="none"/>
              </w:rPr>
              <w:t>产品型式试验报告或检测报告或鉴定报告</w:t>
            </w:r>
            <w:r>
              <w:rPr>
                <w:rFonts w:hint="eastAsia" w:ascii="仿宋" w:hAnsi="仿宋" w:eastAsia="仿宋" w:cs="Arial"/>
                <w:kern w:val="0"/>
                <w:sz w:val="24"/>
                <w:szCs w:val="24"/>
                <w:highlight w:val="none"/>
                <w:lang w:eastAsia="zh-CN"/>
              </w:rPr>
              <w:t>：</w:t>
            </w:r>
            <w:r>
              <w:rPr>
                <w:rFonts w:hint="eastAsia" w:ascii="仿宋" w:hAnsi="仿宋" w:eastAsia="仿宋" w:cs="Arial"/>
                <w:kern w:val="0"/>
                <w:sz w:val="24"/>
                <w:szCs w:val="24"/>
                <w:highlight w:val="none"/>
              </w:rPr>
              <w:t>取得具有CNAS或CMA资质的第三方检测机构所出具的型式试验报告</w:t>
            </w:r>
          </w:p>
        </w:tc>
        <w:tc>
          <w:tcPr>
            <w:tcW w:w="1412" w:type="dxa"/>
            <w:shd w:val="clear" w:color="auto" w:fill="auto"/>
            <w:vAlign w:val="center"/>
          </w:tcPr>
          <w:p>
            <w:pPr>
              <w:widowControl/>
              <w:rPr>
                <w:rFonts w:hint="eastAsia" w:ascii="仿宋" w:hAnsi="仿宋" w:eastAsia="仿宋" w:cs="Arial"/>
                <w:kern w:val="0"/>
                <w:sz w:val="24"/>
                <w:szCs w:val="24"/>
                <w:highlight w:val="none"/>
              </w:rPr>
            </w:pPr>
            <w:r>
              <w:rPr>
                <w:rFonts w:hint="eastAsia" w:ascii="仿宋" w:hAnsi="仿宋" w:eastAsia="仿宋" w:cs="Arial"/>
                <w:kern w:val="0"/>
                <w:sz w:val="24"/>
                <w:szCs w:val="24"/>
                <w:highlight w:val="none"/>
              </w:rPr>
              <w:t>2018年1月1日至投标截止日内所投同类产品累计销售业绩不少于300万元。</w:t>
            </w:r>
          </w:p>
          <w:p>
            <w:pPr>
              <w:widowControl/>
              <w:rPr>
                <w:rFonts w:hint="eastAsia" w:ascii="仿宋" w:hAnsi="仿宋" w:eastAsia="仿宋" w:cs="Arial"/>
                <w:kern w:val="0"/>
                <w:sz w:val="24"/>
                <w:szCs w:val="24"/>
                <w:highlight w:val="none"/>
              </w:rPr>
            </w:pPr>
            <w:r>
              <w:rPr>
                <w:rFonts w:hint="eastAsia" w:ascii="仿宋" w:hAnsi="仿宋" w:eastAsia="仿宋" w:cs="Arial"/>
                <w:kern w:val="0"/>
                <w:sz w:val="24"/>
                <w:szCs w:val="24"/>
                <w:highlight w:val="none"/>
              </w:rPr>
              <w:t>注：业绩必须提供对应的合同复印件。</w:t>
            </w:r>
          </w:p>
        </w:tc>
        <w:tc>
          <w:tcPr>
            <w:tcW w:w="1456" w:type="dxa"/>
            <w:shd w:val="clear" w:color="auto" w:fill="auto"/>
            <w:vAlign w:val="center"/>
          </w:tcPr>
          <w:p>
            <w:pPr>
              <w:widowControl/>
              <w:jc w:val="center"/>
              <w:rPr>
                <w:rFonts w:hint="default" w:ascii="仿宋" w:hAnsi="仿宋" w:eastAsia="仿宋" w:cs="Arial"/>
                <w:kern w:val="0"/>
                <w:sz w:val="24"/>
                <w:szCs w:val="24"/>
                <w:highlight w:val="none"/>
                <w:lang w:val="en-US" w:eastAsia="zh-CN"/>
              </w:rPr>
            </w:pPr>
            <w:r>
              <w:rPr>
                <w:rFonts w:hint="eastAsia" w:ascii="仿宋" w:hAnsi="仿宋" w:eastAsia="仿宋" w:cs="Arial"/>
                <w:kern w:val="0"/>
                <w:sz w:val="24"/>
                <w:szCs w:val="24"/>
                <w:highlight w:val="none"/>
                <w:lang w:val="en-US" w:eastAsia="zh-CN"/>
              </w:rPr>
              <w:t>4.6</w:t>
            </w:r>
          </w:p>
        </w:tc>
      </w:tr>
    </w:tbl>
    <w:p>
      <w:pPr>
        <w:ind w:firstLine="420"/>
        <w:rPr>
          <w:rFonts w:ascii="仿宋" w:hAnsi="仿宋" w:eastAsia="仿宋"/>
          <w:sz w:val="21"/>
          <w:szCs w:val="21"/>
          <w:highlight w:val="none"/>
        </w:rPr>
      </w:pPr>
      <w:r>
        <w:rPr>
          <w:rFonts w:hint="eastAsia" w:ascii="仿宋" w:hAnsi="仿宋" w:eastAsia="仿宋"/>
          <w:sz w:val="21"/>
          <w:szCs w:val="21"/>
          <w:highlight w:val="none"/>
        </w:rPr>
        <w:t>具体供货不局限于上述产品。应包括上述产品相关配件，类似升级产品。</w:t>
      </w:r>
    </w:p>
    <w:p>
      <w:pPr>
        <w:rPr>
          <w:rFonts w:ascii="仿宋" w:hAnsi="仿宋" w:eastAsia="仿宋"/>
          <w:color w:val="000000"/>
          <w:sz w:val="21"/>
          <w:szCs w:val="21"/>
          <w:highlight w:val="none"/>
        </w:rPr>
      </w:pPr>
      <w:r>
        <w:rPr>
          <w:rFonts w:hint="eastAsia" w:ascii="仿宋" w:hAnsi="仿宋" w:eastAsia="仿宋"/>
          <w:color w:val="000000"/>
          <w:sz w:val="21"/>
          <w:szCs w:val="21"/>
          <w:highlight w:val="none"/>
        </w:rPr>
        <w:t>备注：</w:t>
      </w:r>
    </w:p>
    <w:p>
      <w:pPr>
        <w:rPr>
          <w:rFonts w:ascii="仿宋" w:hAnsi="仿宋" w:eastAsia="仿宋"/>
          <w:color w:val="000000"/>
          <w:sz w:val="21"/>
          <w:szCs w:val="21"/>
          <w:highlight w:val="none"/>
        </w:rPr>
      </w:pPr>
      <w:r>
        <w:rPr>
          <w:rFonts w:hint="eastAsia" w:ascii="仿宋" w:hAnsi="仿宋" w:eastAsia="仿宋"/>
          <w:color w:val="000000"/>
          <w:sz w:val="21"/>
          <w:szCs w:val="21"/>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color w:val="000000"/>
          <w:sz w:val="21"/>
          <w:szCs w:val="21"/>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000000"/>
          <w:sz w:val="21"/>
          <w:szCs w:val="21"/>
          <w:highlight w:val="none"/>
        </w:rPr>
        <w:t>2.投标文件中提供的证明材料复印件应复印清晰、可辨认且不得遮盖、涂抹，否则视为无效。</w:t>
      </w:r>
    </w:p>
    <w:p>
      <w:pPr>
        <w:pStyle w:val="4"/>
        <w:rPr>
          <w:rFonts w:hint="eastAsia" w:ascii="仿宋" w:hAnsi="仿宋" w:eastAsia="仿宋" w:cs="Arial"/>
          <w:kern w:val="0"/>
          <w:sz w:val="24"/>
          <w:szCs w:val="24"/>
          <w:highlight w:val="none"/>
        </w:rPr>
      </w:pPr>
      <w:r>
        <w:rPr>
          <w:rFonts w:hint="eastAsia" w:ascii="仿宋" w:hAnsi="仿宋" w:eastAsia="仿宋"/>
          <w:b w:val="0"/>
          <w:bCs w:val="0"/>
          <w:sz w:val="24"/>
          <w:szCs w:val="24"/>
          <w:highlight w:val="none"/>
          <w:lang w:val="en-US" w:eastAsia="zh-CN"/>
        </w:rPr>
        <w:t>分标四：</w:t>
      </w:r>
      <w:r>
        <w:rPr>
          <w:rFonts w:hint="eastAsia" w:ascii="仿宋" w:hAnsi="仿宋" w:eastAsia="仿宋" w:cs="Arial"/>
          <w:kern w:val="0"/>
          <w:sz w:val="24"/>
          <w:szCs w:val="24"/>
          <w:highlight w:val="none"/>
        </w:rPr>
        <w:t>故障分析检测设备采购项目</w:t>
      </w:r>
    </w:p>
    <w:tbl>
      <w:tblPr>
        <w:tblStyle w:val="10"/>
        <w:tblW w:w="14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277"/>
        <w:gridCol w:w="2128"/>
        <w:gridCol w:w="786"/>
        <w:gridCol w:w="760"/>
        <w:gridCol w:w="774"/>
        <w:gridCol w:w="939"/>
        <w:gridCol w:w="993"/>
        <w:gridCol w:w="2566"/>
        <w:gridCol w:w="1594"/>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99" w:type="dxa"/>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lang w:val="en-US" w:eastAsia="zh-CN"/>
              </w:rPr>
              <w:t>分标</w:t>
            </w:r>
            <w:r>
              <w:rPr>
                <w:rFonts w:hint="eastAsia" w:ascii="仿宋" w:hAnsi="仿宋" w:eastAsia="仿宋" w:cs="Arial"/>
                <w:b/>
                <w:bCs/>
                <w:kern w:val="0"/>
                <w:sz w:val="24"/>
                <w:szCs w:val="24"/>
                <w:highlight w:val="none"/>
              </w:rPr>
              <w:t>名称</w:t>
            </w:r>
          </w:p>
        </w:tc>
        <w:tc>
          <w:tcPr>
            <w:tcW w:w="1277" w:type="dxa"/>
            <w:shd w:val="clear" w:color="auto" w:fill="auto"/>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物资名称</w:t>
            </w:r>
          </w:p>
        </w:tc>
        <w:tc>
          <w:tcPr>
            <w:tcW w:w="2128" w:type="dxa"/>
            <w:shd w:val="clear" w:color="auto" w:fill="auto"/>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主要技术要求</w:t>
            </w:r>
          </w:p>
        </w:tc>
        <w:tc>
          <w:tcPr>
            <w:tcW w:w="786" w:type="dxa"/>
            <w:shd w:val="clear" w:color="auto" w:fill="auto"/>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单位</w:t>
            </w:r>
          </w:p>
        </w:tc>
        <w:tc>
          <w:tcPr>
            <w:tcW w:w="760" w:type="dxa"/>
            <w:shd w:val="clear" w:color="auto" w:fill="auto"/>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数量</w:t>
            </w:r>
          </w:p>
        </w:tc>
        <w:tc>
          <w:tcPr>
            <w:tcW w:w="774" w:type="dxa"/>
            <w:shd w:val="clear" w:color="auto" w:fill="auto"/>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交货日期</w:t>
            </w:r>
          </w:p>
        </w:tc>
        <w:tc>
          <w:tcPr>
            <w:tcW w:w="939" w:type="dxa"/>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质保期</w:t>
            </w:r>
          </w:p>
        </w:tc>
        <w:tc>
          <w:tcPr>
            <w:tcW w:w="993" w:type="dxa"/>
            <w:shd w:val="clear" w:color="auto" w:fill="auto"/>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交货地点</w:t>
            </w:r>
          </w:p>
        </w:tc>
        <w:tc>
          <w:tcPr>
            <w:tcW w:w="2566" w:type="dxa"/>
            <w:shd w:val="clear" w:color="auto" w:fill="auto"/>
            <w:vAlign w:val="center"/>
          </w:tcPr>
          <w:p>
            <w:pPr>
              <w:pStyle w:val="19"/>
              <w:widowControl/>
              <w:jc w:val="center"/>
              <w:rPr>
                <w:rFonts w:hint="eastAsia" w:ascii="仿宋" w:hAnsi="仿宋" w:eastAsia="仿宋" w:cs="Arial"/>
                <w:b/>
                <w:bCs/>
                <w:kern w:val="0"/>
                <w:sz w:val="24"/>
                <w:szCs w:val="24"/>
                <w:highlight w:val="none"/>
              </w:rPr>
            </w:pPr>
            <w:r>
              <w:rPr>
                <w:rFonts w:hint="eastAsia" w:ascii="仿宋" w:hAnsi="仿宋" w:eastAsia="仿宋" w:cs="仿宋"/>
                <w:b/>
                <w:bCs/>
                <w:color w:val="000000"/>
                <w:sz w:val="24"/>
                <w:szCs w:val="24"/>
                <w:highlight w:val="none"/>
              </w:rPr>
              <w:t>专用资质要求</w:t>
            </w:r>
          </w:p>
        </w:tc>
        <w:tc>
          <w:tcPr>
            <w:tcW w:w="1594" w:type="dxa"/>
            <w:shd w:val="clear" w:color="auto" w:fill="auto"/>
            <w:vAlign w:val="center"/>
          </w:tcPr>
          <w:p>
            <w:pPr>
              <w:pStyle w:val="19"/>
              <w:widowControl/>
              <w:jc w:val="center"/>
              <w:rPr>
                <w:rFonts w:hint="eastAsia" w:ascii="仿宋" w:hAnsi="仿宋" w:eastAsia="仿宋" w:cs="Arial"/>
                <w:b/>
                <w:bCs/>
                <w:kern w:val="0"/>
                <w:sz w:val="24"/>
                <w:szCs w:val="24"/>
                <w:highlight w:val="none"/>
              </w:rPr>
            </w:pPr>
            <w:r>
              <w:rPr>
                <w:rFonts w:hint="eastAsia" w:ascii="仿宋" w:hAnsi="仿宋" w:eastAsia="仿宋" w:cs="仿宋"/>
                <w:b/>
                <w:bCs/>
                <w:color w:val="000000"/>
                <w:sz w:val="24"/>
                <w:szCs w:val="24"/>
                <w:highlight w:val="none"/>
              </w:rPr>
              <w:t>专用</w:t>
            </w:r>
            <w:r>
              <w:rPr>
                <w:rFonts w:hint="eastAsia" w:ascii="仿宋" w:hAnsi="仿宋" w:eastAsia="仿宋" w:cs="仿宋"/>
                <w:b/>
                <w:bCs/>
                <w:color w:val="000000"/>
                <w:sz w:val="24"/>
                <w:szCs w:val="24"/>
                <w:highlight w:val="none"/>
                <w:lang w:eastAsia="zh-CN"/>
              </w:rPr>
              <w:t>业绩</w:t>
            </w:r>
            <w:r>
              <w:rPr>
                <w:rFonts w:hint="eastAsia" w:ascii="仿宋" w:hAnsi="仿宋" w:eastAsia="仿宋" w:cs="仿宋"/>
                <w:b/>
                <w:bCs/>
                <w:color w:val="000000"/>
                <w:sz w:val="24"/>
                <w:szCs w:val="24"/>
                <w:highlight w:val="none"/>
              </w:rPr>
              <w:t>要求</w:t>
            </w:r>
          </w:p>
        </w:tc>
        <w:tc>
          <w:tcPr>
            <w:tcW w:w="1669" w:type="dxa"/>
            <w:shd w:val="clear" w:color="auto" w:fill="auto"/>
            <w:vAlign w:val="center"/>
          </w:tcPr>
          <w:p>
            <w:pPr>
              <w:pStyle w:val="19"/>
              <w:widowControl/>
              <w:jc w:val="center"/>
              <w:rPr>
                <w:rFonts w:hint="eastAsia" w:ascii="仿宋" w:hAnsi="仿宋" w:eastAsia="仿宋" w:cs="Arial"/>
                <w:b/>
                <w:bCs/>
                <w:kern w:val="0"/>
                <w:sz w:val="24"/>
                <w:szCs w:val="24"/>
                <w:highlight w:val="none"/>
              </w:rPr>
            </w:pPr>
            <w:r>
              <w:rPr>
                <w:rFonts w:hint="eastAsia" w:ascii="仿宋" w:hAnsi="仿宋" w:eastAsia="仿宋" w:cs="仿宋"/>
                <w:b/>
                <w:bCs/>
                <w:color w:val="000000"/>
                <w:sz w:val="24"/>
                <w:szCs w:val="24"/>
                <w:highlight w:val="none"/>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99" w:type="dxa"/>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故障分析检测设备采购项目</w:t>
            </w:r>
          </w:p>
        </w:tc>
        <w:tc>
          <w:tcPr>
            <w:tcW w:w="1277" w:type="dxa"/>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故障分析检测设备</w:t>
            </w:r>
          </w:p>
        </w:tc>
        <w:tc>
          <w:tcPr>
            <w:tcW w:w="2128" w:type="dxa"/>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含数据存储及检测功能</w:t>
            </w:r>
          </w:p>
        </w:tc>
        <w:tc>
          <w:tcPr>
            <w:tcW w:w="786" w:type="dxa"/>
            <w:shd w:val="clear" w:color="000000" w:fill="FFFFFF"/>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套</w:t>
            </w:r>
          </w:p>
        </w:tc>
        <w:tc>
          <w:tcPr>
            <w:tcW w:w="760" w:type="dxa"/>
            <w:shd w:val="clear" w:color="000000" w:fill="FFFFFF"/>
            <w:vAlign w:val="center"/>
          </w:tcPr>
          <w:p>
            <w:pPr>
              <w:widowControl/>
              <w:jc w:val="center"/>
              <w:rPr>
                <w:rFonts w:ascii="仿宋" w:hAnsi="仿宋" w:eastAsia="仿宋" w:cs="Arial"/>
                <w:kern w:val="0"/>
                <w:sz w:val="24"/>
                <w:szCs w:val="24"/>
                <w:highlight w:val="none"/>
              </w:rPr>
            </w:pPr>
            <w:r>
              <w:rPr>
                <w:rFonts w:ascii="仿宋" w:hAnsi="仿宋" w:eastAsia="仿宋" w:cs="Arial"/>
                <w:kern w:val="0"/>
                <w:sz w:val="24"/>
                <w:szCs w:val="24"/>
                <w:highlight w:val="none"/>
              </w:rPr>
              <w:t>11</w:t>
            </w:r>
          </w:p>
        </w:tc>
        <w:tc>
          <w:tcPr>
            <w:tcW w:w="774" w:type="dxa"/>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合同签订后</w:t>
            </w:r>
            <w:r>
              <w:rPr>
                <w:rFonts w:ascii="仿宋" w:hAnsi="仿宋" w:eastAsia="仿宋" w:cs="Arial"/>
                <w:kern w:val="0"/>
                <w:sz w:val="24"/>
                <w:szCs w:val="24"/>
                <w:highlight w:val="none"/>
              </w:rPr>
              <w:t>20</w:t>
            </w:r>
            <w:r>
              <w:rPr>
                <w:rFonts w:hint="eastAsia" w:ascii="仿宋" w:hAnsi="仿宋" w:eastAsia="仿宋" w:cs="Arial"/>
                <w:kern w:val="0"/>
                <w:sz w:val="24"/>
                <w:szCs w:val="24"/>
                <w:highlight w:val="none"/>
              </w:rPr>
              <w:t>日内</w:t>
            </w:r>
          </w:p>
        </w:tc>
        <w:tc>
          <w:tcPr>
            <w:tcW w:w="939" w:type="dxa"/>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验收合格后</w:t>
            </w:r>
            <w:r>
              <w:rPr>
                <w:rFonts w:ascii="仿宋" w:hAnsi="仿宋" w:eastAsia="仿宋" w:cs="Arial"/>
                <w:kern w:val="0"/>
                <w:sz w:val="24"/>
                <w:szCs w:val="24"/>
                <w:highlight w:val="none"/>
              </w:rPr>
              <w:t>3</w:t>
            </w:r>
            <w:r>
              <w:rPr>
                <w:rFonts w:hint="eastAsia" w:ascii="仿宋" w:hAnsi="仿宋" w:eastAsia="仿宋" w:cs="Arial"/>
                <w:kern w:val="0"/>
                <w:sz w:val="24"/>
                <w:szCs w:val="24"/>
                <w:highlight w:val="none"/>
              </w:rPr>
              <w:t>年</w:t>
            </w:r>
          </w:p>
        </w:tc>
        <w:tc>
          <w:tcPr>
            <w:tcW w:w="993" w:type="dxa"/>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买方指定仓库地面交货</w:t>
            </w:r>
          </w:p>
        </w:tc>
        <w:tc>
          <w:tcPr>
            <w:tcW w:w="2566" w:type="dxa"/>
            <w:shd w:val="clear" w:color="auto" w:fill="auto"/>
            <w:vAlign w:val="center"/>
          </w:tcPr>
          <w:p>
            <w:pPr>
              <w:widowControl/>
              <w:jc w:val="left"/>
              <w:rPr>
                <w:rFonts w:hint="eastAsia" w:ascii="仿宋" w:hAnsi="仿宋" w:eastAsia="仿宋" w:cs="Arial"/>
                <w:kern w:val="0"/>
                <w:sz w:val="24"/>
                <w:szCs w:val="24"/>
                <w:highlight w:val="none"/>
              </w:rPr>
            </w:pPr>
            <w:r>
              <w:rPr>
                <w:rFonts w:hint="eastAsia" w:ascii="仿宋" w:hAnsi="仿宋" w:eastAsia="仿宋" w:cs="Arial"/>
                <w:kern w:val="0"/>
                <w:sz w:val="24"/>
                <w:szCs w:val="24"/>
                <w:highlight w:val="none"/>
                <w:lang w:val="en-US" w:eastAsia="zh-CN"/>
              </w:rPr>
              <w:t>1.</w:t>
            </w:r>
            <w:r>
              <w:rPr>
                <w:rFonts w:hint="eastAsia" w:ascii="仿宋" w:hAnsi="仿宋" w:eastAsia="仿宋" w:cs="Arial"/>
                <w:kern w:val="0"/>
                <w:sz w:val="24"/>
                <w:szCs w:val="24"/>
                <w:highlight w:val="none"/>
              </w:rPr>
              <w:t>厂商要求</w:t>
            </w:r>
            <w:r>
              <w:rPr>
                <w:rFonts w:hint="eastAsia" w:ascii="仿宋" w:hAnsi="仿宋" w:eastAsia="仿宋" w:cs="Arial"/>
                <w:kern w:val="0"/>
                <w:sz w:val="24"/>
                <w:szCs w:val="24"/>
                <w:highlight w:val="none"/>
                <w:lang w:eastAsia="zh-CN"/>
              </w:rPr>
              <w:t>：</w:t>
            </w:r>
            <w:r>
              <w:rPr>
                <w:rFonts w:hint="eastAsia" w:ascii="仿宋" w:hAnsi="仿宋" w:eastAsia="仿宋" w:cs="Arial"/>
                <w:kern w:val="0"/>
                <w:sz w:val="24"/>
                <w:szCs w:val="24"/>
                <w:highlight w:val="none"/>
              </w:rPr>
              <w:t>制造商或代理商</w:t>
            </w:r>
          </w:p>
          <w:p>
            <w:pPr>
              <w:widowControl/>
              <w:jc w:val="left"/>
              <w:rPr>
                <w:rFonts w:hint="eastAsia" w:ascii="仿宋" w:hAnsi="仿宋" w:eastAsia="仿宋" w:cs="Arial"/>
                <w:kern w:val="0"/>
                <w:sz w:val="24"/>
                <w:szCs w:val="24"/>
                <w:highlight w:val="none"/>
              </w:rPr>
            </w:pPr>
            <w:r>
              <w:rPr>
                <w:rFonts w:hint="eastAsia" w:ascii="仿宋" w:hAnsi="仿宋" w:eastAsia="仿宋" w:cs="Arial"/>
                <w:kern w:val="0"/>
                <w:sz w:val="24"/>
                <w:szCs w:val="24"/>
                <w:highlight w:val="none"/>
                <w:lang w:val="en-US" w:eastAsia="zh-CN"/>
              </w:rPr>
              <w:t>2.</w:t>
            </w:r>
            <w:r>
              <w:rPr>
                <w:rFonts w:hint="eastAsia" w:ascii="仿宋" w:hAnsi="仿宋" w:eastAsia="仿宋" w:cs="Arial"/>
                <w:kern w:val="0"/>
                <w:sz w:val="24"/>
                <w:szCs w:val="24"/>
                <w:highlight w:val="none"/>
              </w:rPr>
              <w:t>认证证书</w:t>
            </w:r>
            <w:r>
              <w:rPr>
                <w:rFonts w:hint="eastAsia" w:ascii="仿宋" w:hAnsi="仿宋" w:eastAsia="仿宋" w:cs="Arial"/>
                <w:kern w:val="0"/>
                <w:sz w:val="24"/>
                <w:szCs w:val="24"/>
                <w:highlight w:val="none"/>
                <w:lang w:eastAsia="zh-CN"/>
              </w:rPr>
              <w:t>：</w:t>
            </w:r>
            <w:r>
              <w:rPr>
                <w:rFonts w:hint="eastAsia" w:ascii="仿宋" w:hAnsi="仿宋" w:eastAsia="仿宋" w:cs="Arial"/>
                <w:kern w:val="0"/>
                <w:sz w:val="24"/>
                <w:szCs w:val="24"/>
                <w:highlight w:val="none"/>
              </w:rPr>
              <w:t>制造商提供有效的ISO9000系列质量保证体系认证证书，代理商须提供制造商有效的ISO9000系列质量保证体系认证证书。</w:t>
            </w:r>
          </w:p>
          <w:p>
            <w:pPr>
              <w:widowControl/>
              <w:jc w:val="left"/>
              <w:rPr>
                <w:rFonts w:hint="eastAsia" w:ascii="仿宋" w:hAnsi="仿宋" w:eastAsia="仿宋" w:cs="Arial"/>
                <w:kern w:val="0"/>
                <w:sz w:val="24"/>
                <w:szCs w:val="24"/>
                <w:highlight w:val="none"/>
              </w:rPr>
            </w:pPr>
            <w:r>
              <w:rPr>
                <w:rFonts w:hint="eastAsia" w:ascii="仿宋" w:hAnsi="仿宋" w:eastAsia="仿宋" w:cs="Arial"/>
                <w:kern w:val="0"/>
                <w:sz w:val="24"/>
                <w:szCs w:val="24"/>
                <w:highlight w:val="none"/>
                <w:lang w:val="en-US" w:eastAsia="zh-CN"/>
              </w:rPr>
              <w:t>3.</w:t>
            </w:r>
            <w:r>
              <w:rPr>
                <w:rFonts w:hint="eastAsia" w:ascii="仿宋" w:hAnsi="仿宋" w:eastAsia="仿宋" w:cs="Arial"/>
                <w:kern w:val="0"/>
                <w:sz w:val="24"/>
                <w:szCs w:val="24"/>
                <w:highlight w:val="none"/>
              </w:rPr>
              <w:t>产品型式试验报告或检测报告或鉴定报告</w:t>
            </w:r>
            <w:r>
              <w:rPr>
                <w:rFonts w:hint="eastAsia" w:ascii="仿宋" w:hAnsi="仿宋" w:eastAsia="仿宋" w:cs="Arial"/>
                <w:kern w:val="0"/>
                <w:sz w:val="24"/>
                <w:szCs w:val="24"/>
                <w:highlight w:val="none"/>
                <w:lang w:eastAsia="zh-CN"/>
              </w:rPr>
              <w:t>：</w:t>
            </w:r>
            <w:r>
              <w:rPr>
                <w:rFonts w:hint="eastAsia" w:ascii="仿宋" w:hAnsi="仿宋" w:eastAsia="仿宋" w:cs="Arial"/>
                <w:kern w:val="0"/>
                <w:sz w:val="24"/>
                <w:szCs w:val="24"/>
                <w:highlight w:val="none"/>
              </w:rPr>
              <w:t>提供第三方权威检测机构的有效的检测报告</w:t>
            </w:r>
          </w:p>
          <w:p>
            <w:pPr>
              <w:widowControl/>
              <w:jc w:val="left"/>
              <w:rPr>
                <w:rFonts w:hint="eastAsia" w:ascii="仿宋" w:hAnsi="仿宋" w:eastAsia="仿宋" w:cs="Arial"/>
                <w:kern w:val="0"/>
                <w:sz w:val="24"/>
                <w:szCs w:val="24"/>
                <w:highlight w:val="none"/>
                <w:lang w:eastAsia="zh-CN"/>
              </w:rPr>
            </w:pPr>
            <w:r>
              <w:rPr>
                <w:rFonts w:hint="eastAsia" w:ascii="仿宋" w:hAnsi="仿宋" w:eastAsia="仿宋" w:cs="Arial"/>
                <w:kern w:val="0"/>
                <w:sz w:val="24"/>
                <w:szCs w:val="24"/>
                <w:highlight w:val="none"/>
              </w:rPr>
              <w:t>备注</w:t>
            </w:r>
            <w:r>
              <w:rPr>
                <w:rFonts w:hint="eastAsia" w:ascii="仿宋" w:hAnsi="仿宋" w:eastAsia="仿宋" w:cs="Arial"/>
                <w:kern w:val="0"/>
                <w:sz w:val="24"/>
                <w:szCs w:val="24"/>
                <w:highlight w:val="none"/>
                <w:lang w:eastAsia="zh-CN"/>
              </w:rPr>
              <w:t>：</w:t>
            </w:r>
            <w:r>
              <w:rPr>
                <w:rFonts w:hint="eastAsia" w:ascii="仿宋" w:hAnsi="仿宋" w:eastAsia="仿宋" w:cs="Arial"/>
                <w:kern w:val="0"/>
                <w:sz w:val="24"/>
                <w:szCs w:val="24"/>
                <w:highlight w:val="none"/>
              </w:rPr>
              <w:t>代理商需提供制造商授权函及制造商出具的质保函</w:t>
            </w:r>
          </w:p>
        </w:tc>
        <w:tc>
          <w:tcPr>
            <w:tcW w:w="1594" w:type="dxa"/>
            <w:shd w:val="clear" w:color="auto" w:fill="auto"/>
            <w:vAlign w:val="center"/>
          </w:tcPr>
          <w:p>
            <w:pPr>
              <w:widowControl/>
              <w:jc w:val="left"/>
              <w:rPr>
                <w:rFonts w:hint="eastAsia" w:ascii="仿宋" w:hAnsi="仿宋" w:eastAsia="仿宋" w:cs="Arial"/>
                <w:kern w:val="0"/>
                <w:sz w:val="24"/>
                <w:szCs w:val="24"/>
                <w:highlight w:val="none"/>
              </w:rPr>
            </w:pPr>
            <w:r>
              <w:rPr>
                <w:rFonts w:hint="eastAsia" w:ascii="仿宋" w:hAnsi="仿宋" w:eastAsia="仿宋" w:cs="Arial"/>
                <w:kern w:val="0"/>
                <w:sz w:val="24"/>
                <w:szCs w:val="24"/>
                <w:highlight w:val="none"/>
              </w:rPr>
              <w:t>制造商：2018年1月1日至投标截止日内所投同类产品累计销售业绩不少于240万；代理商：2018年1月1日至投标截止日内所投同类产品累计销售业绩不少于240万。注：业绩必须提供对应的合同复印件。</w:t>
            </w:r>
          </w:p>
        </w:tc>
        <w:tc>
          <w:tcPr>
            <w:tcW w:w="1669" w:type="dxa"/>
            <w:shd w:val="clear" w:color="auto" w:fill="auto"/>
            <w:vAlign w:val="center"/>
          </w:tcPr>
          <w:p>
            <w:pPr>
              <w:widowControl/>
              <w:jc w:val="center"/>
              <w:rPr>
                <w:rFonts w:hint="default" w:ascii="仿宋" w:hAnsi="仿宋" w:eastAsia="仿宋" w:cs="Arial"/>
                <w:kern w:val="0"/>
                <w:sz w:val="24"/>
                <w:szCs w:val="24"/>
                <w:highlight w:val="none"/>
                <w:lang w:val="en-US" w:eastAsia="zh-CN"/>
              </w:rPr>
            </w:pPr>
            <w:r>
              <w:rPr>
                <w:rFonts w:hint="eastAsia" w:ascii="仿宋" w:hAnsi="仿宋" w:eastAsia="仿宋" w:cs="Arial"/>
                <w:kern w:val="0"/>
                <w:sz w:val="24"/>
                <w:szCs w:val="24"/>
                <w:highlight w:val="none"/>
                <w:lang w:val="en-US" w:eastAsia="zh-CN"/>
              </w:rPr>
              <w:t>3.5</w:t>
            </w:r>
          </w:p>
        </w:tc>
      </w:tr>
    </w:tbl>
    <w:p>
      <w:pPr>
        <w:ind w:firstLine="420"/>
        <w:rPr>
          <w:rFonts w:ascii="仿宋" w:hAnsi="仿宋" w:eastAsia="仿宋"/>
          <w:sz w:val="18"/>
          <w:szCs w:val="18"/>
          <w:highlight w:val="none"/>
        </w:rPr>
      </w:pPr>
      <w:r>
        <w:rPr>
          <w:rFonts w:hint="eastAsia" w:ascii="仿宋" w:hAnsi="仿宋" w:eastAsia="仿宋"/>
          <w:sz w:val="18"/>
          <w:szCs w:val="18"/>
          <w:highlight w:val="none"/>
        </w:rPr>
        <w:t>具体供货不局限于上述产品。应包括上述产品相关配件，类似升级产品。</w:t>
      </w:r>
    </w:p>
    <w:p>
      <w:pPr>
        <w:rPr>
          <w:rFonts w:ascii="仿宋" w:hAnsi="仿宋" w:eastAsia="仿宋"/>
          <w:color w:val="000000"/>
          <w:sz w:val="18"/>
          <w:szCs w:val="18"/>
          <w:highlight w:val="none"/>
        </w:rPr>
      </w:pPr>
      <w:r>
        <w:rPr>
          <w:rFonts w:hint="eastAsia" w:ascii="仿宋" w:hAnsi="仿宋" w:eastAsia="仿宋"/>
          <w:color w:val="000000"/>
          <w:sz w:val="18"/>
          <w:szCs w:val="18"/>
          <w:highlight w:val="none"/>
        </w:rPr>
        <w:t>备注：</w:t>
      </w:r>
    </w:p>
    <w:p>
      <w:pPr>
        <w:rPr>
          <w:rFonts w:ascii="仿宋" w:hAnsi="仿宋" w:eastAsia="仿宋"/>
          <w:color w:val="000000"/>
          <w:sz w:val="18"/>
          <w:szCs w:val="18"/>
          <w:highlight w:val="none"/>
        </w:rPr>
      </w:pPr>
      <w:r>
        <w:rPr>
          <w:rFonts w:hint="eastAsia" w:ascii="仿宋" w:hAnsi="仿宋" w:eastAsia="仿宋"/>
          <w:color w:val="000000"/>
          <w:sz w:val="18"/>
          <w:szCs w:val="18"/>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color w:val="000000"/>
          <w:sz w:val="18"/>
          <w:szCs w:val="18"/>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000000"/>
          <w:sz w:val="18"/>
          <w:szCs w:val="18"/>
          <w:highlight w:val="none"/>
        </w:rPr>
        <w:t>2.投标文件中提供的证明材料复印件应复印清晰、可辨认且不得遮盖、涂抹，否则视为无效。</w:t>
      </w:r>
    </w:p>
    <w:p>
      <w:pPr>
        <w:rPr>
          <w:rFonts w:hint="eastAsia" w:ascii="仿宋" w:hAnsi="仿宋" w:eastAsia="仿宋"/>
          <w:sz w:val="24"/>
          <w:szCs w:val="24"/>
          <w:highlight w:val="none"/>
        </w:rPr>
      </w:pPr>
      <w:r>
        <w:rPr>
          <w:rFonts w:hint="eastAsia" w:ascii="仿宋" w:hAnsi="仿宋" w:eastAsia="仿宋"/>
          <w:b w:val="0"/>
          <w:bCs w:val="0"/>
          <w:sz w:val="24"/>
          <w:szCs w:val="24"/>
          <w:highlight w:val="none"/>
          <w:lang w:val="en-US" w:eastAsia="zh-CN"/>
        </w:rPr>
        <w:t>分标五：</w:t>
      </w:r>
      <w:r>
        <w:rPr>
          <w:rFonts w:hint="eastAsia" w:ascii="仿宋" w:hAnsi="仿宋" w:eastAsia="仿宋"/>
          <w:sz w:val="24"/>
          <w:szCs w:val="24"/>
          <w:highlight w:val="none"/>
        </w:rPr>
        <w:t>低压电流测量元件采购项目</w:t>
      </w:r>
    </w:p>
    <w:tbl>
      <w:tblPr>
        <w:tblStyle w:val="10"/>
        <w:tblW w:w="14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844"/>
        <w:gridCol w:w="1031"/>
        <w:gridCol w:w="581"/>
        <w:gridCol w:w="938"/>
        <w:gridCol w:w="975"/>
        <w:gridCol w:w="768"/>
        <w:gridCol w:w="844"/>
        <w:gridCol w:w="3825"/>
        <w:gridCol w:w="2438"/>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66" w:type="dxa"/>
            <w:vAlign w:val="center"/>
          </w:tcPr>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lang w:val="en-US" w:eastAsia="zh-CN"/>
              </w:rPr>
              <w:t>分标</w:t>
            </w:r>
            <w:r>
              <w:rPr>
                <w:rFonts w:hint="eastAsia" w:ascii="仿宋" w:hAnsi="仿宋" w:eastAsia="仿宋" w:cs="Arial"/>
                <w:b/>
                <w:bCs/>
                <w:color w:val="000000" w:themeColor="text1"/>
                <w:kern w:val="0"/>
                <w:sz w:val="24"/>
                <w:szCs w:val="24"/>
                <w:highlight w:val="none"/>
              </w:rPr>
              <w:t>名称</w:t>
            </w:r>
          </w:p>
        </w:tc>
        <w:tc>
          <w:tcPr>
            <w:tcW w:w="844" w:type="dxa"/>
            <w:vAlign w:val="center"/>
          </w:tcPr>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rPr>
              <w:t>物资名称</w:t>
            </w:r>
          </w:p>
        </w:tc>
        <w:tc>
          <w:tcPr>
            <w:tcW w:w="1031" w:type="dxa"/>
            <w:shd w:val="clear" w:color="auto" w:fill="auto"/>
            <w:vAlign w:val="center"/>
          </w:tcPr>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rPr>
              <w:t>主要技术要求</w:t>
            </w:r>
          </w:p>
        </w:tc>
        <w:tc>
          <w:tcPr>
            <w:tcW w:w="581" w:type="dxa"/>
            <w:shd w:val="clear" w:color="auto" w:fill="auto"/>
            <w:vAlign w:val="center"/>
          </w:tcPr>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rPr>
              <w:t>单位</w:t>
            </w:r>
          </w:p>
        </w:tc>
        <w:tc>
          <w:tcPr>
            <w:tcW w:w="938" w:type="dxa"/>
            <w:shd w:val="clear" w:color="auto" w:fill="auto"/>
            <w:vAlign w:val="center"/>
          </w:tcPr>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rPr>
              <w:t>数量</w:t>
            </w:r>
          </w:p>
        </w:tc>
        <w:tc>
          <w:tcPr>
            <w:tcW w:w="975" w:type="dxa"/>
            <w:shd w:val="clear" w:color="auto" w:fill="auto"/>
            <w:vAlign w:val="center"/>
          </w:tcPr>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rPr>
              <w:t>交货</w:t>
            </w:r>
          </w:p>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rPr>
              <w:t>日期</w:t>
            </w:r>
          </w:p>
        </w:tc>
        <w:tc>
          <w:tcPr>
            <w:tcW w:w="768" w:type="dxa"/>
            <w:vAlign w:val="center"/>
          </w:tcPr>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rPr>
              <w:t>质保期</w:t>
            </w:r>
          </w:p>
        </w:tc>
        <w:tc>
          <w:tcPr>
            <w:tcW w:w="844" w:type="dxa"/>
            <w:shd w:val="clear" w:color="auto" w:fill="auto"/>
            <w:vAlign w:val="center"/>
          </w:tcPr>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rPr>
              <w:t>交货地点</w:t>
            </w:r>
          </w:p>
        </w:tc>
        <w:tc>
          <w:tcPr>
            <w:tcW w:w="3825" w:type="dxa"/>
            <w:shd w:val="clear" w:color="auto" w:fill="auto"/>
            <w:vAlign w:val="center"/>
          </w:tcPr>
          <w:p>
            <w:pPr>
              <w:pStyle w:val="19"/>
              <w:widowControl/>
              <w:jc w:val="center"/>
              <w:rPr>
                <w:rFonts w:hint="eastAsia" w:ascii="仿宋" w:hAnsi="仿宋" w:eastAsia="仿宋" w:cs="Arial"/>
                <w:b/>
                <w:bCs/>
                <w:color w:val="000000" w:themeColor="text1"/>
                <w:kern w:val="0"/>
                <w:sz w:val="24"/>
                <w:szCs w:val="24"/>
                <w:highlight w:val="none"/>
              </w:rPr>
            </w:pPr>
            <w:r>
              <w:rPr>
                <w:rFonts w:hint="eastAsia" w:ascii="仿宋" w:hAnsi="仿宋" w:eastAsia="仿宋" w:cs="仿宋"/>
                <w:b/>
                <w:bCs/>
                <w:color w:val="000000"/>
                <w:sz w:val="24"/>
                <w:szCs w:val="24"/>
                <w:highlight w:val="none"/>
              </w:rPr>
              <w:t>专用资质要求</w:t>
            </w:r>
          </w:p>
        </w:tc>
        <w:tc>
          <w:tcPr>
            <w:tcW w:w="2438" w:type="dxa"/>
            <w:shd w:val="clear" w:color="auto" w:fill="auto"/>
            <w:vAlign w:val="center"/>
          </w:tcPr>
          <w:p>
            <w:pPr>
              <w:pStyle w:val="19"/>
              <w:widowControl/>
              <w:jc w:val="center"/>
              <w:rPr>
                <w:rFonts w:hint="eastAsia" w:ascii="仿宋" w:hAnsi="仿宋" w:eastAsia="仿宋" w:cs="Arial"/>
                <w:b/>
                <w:bCs/>
                <w:color w:val="000000" w:themeColor="text1"/>
                <w:kern w:val="0"/>
                <w:sz w:val="24"/>
                <w:szCs w:val="24"/>
                <w:highlight w:val="none"/>
              </w:rPr>
            </w:pPr>
            <w:r>
              <w:rPr>
                <w:rFonts w:hint="eastAsia" w:ascii="仿宋" w:hAnsi="仿宋" w:eastAsia="仿宋" w:cs="仿宋"/>
                <w:b/>
                <w:bCs/>
                <w:color w:val="000000"/>
                <w:sz w:val="24"/>
                <w:szCs w:val="24"/>
                <w:highlight w:val="none"/>
              </w:rPr>
              <w:t>专用</w:t>
            </w:r>
            <w:r>
              <w:rPr>
                <w:rFonts w:hint="eastAsia" w:ascii="仿宋" w:hAnsi="仿宋" w:eastAsia="仿宋" w:cs="仿宋"/>
                <w:b/>
                <w:bCs/>
                <w:color w:val="000000"/>
                <w:sz w:val="24"/>
                <w:szCs w:val="24"/>
                <w:highlight w:val="none"/>
                <w:lang w:eastAsia="zh-CN"/>
              </w:rPr>
              <w:t>业绩</w:t>
            </w:r>
            <w:r>
              <w:rPr>
                <w:rFonts w:hint="eastAsia" w:ascii="仿宋" w:hAnsi="仿宋" w:eastAsia="仿宋" w:cs="仿宋"/>
                <w:b/>
                <w:bCs/>
                <w:color w:val="000000"/>
                <w:sz w:val="24"/>
                <w:szCs w:val="24"/>
                <w:highlight w:val="none"/>
              </w:rPr>
              <w:t>要求</w:t>
            </w:r>
          </w:p>
        </w:tc>
        <w:tc>
          <w:tcPr>
            <w:tcW w:w="787" w:type="dxa"/>
            <w:shd w:val="clear" w:color="auto" w:fill="auto"/>
            <w:vAlign w:val="center"/>
          </w:tcPr>
          <w:p>
            <w:pPr>
              <w:pStyle w:val="19"/>
              <w:widowControl/>
              <w:jc w:val="center"/>
              <w:rPr>
                <w:rFonts w:hint="eastAsia" w:ascii="仿宋" w:hAnsi="仿宋" w:eastAsia="仿宋" w:cs="Arial"/>
                <w:b/>
                <w:bCs/>
                <w:color w:val="000000" w:themeColor="text1"/>
                <w:kern w:val="0"/>
                <w:sz w:val="24"/>
                <w:szCs w:val="24"/>
                <w:highlight w:val="none"/>
              </w:rPr>
            </w:pPr>
            <w:r>
              <w:rPr>
                <w:rFonts w:hint="eastAsia" w:ascii="仿宋" w:hAnsi="仿宋" w:eastAsia="仿宋" w:cs="仿宋"/>
                <w:b/>
                <w:bCs/>
                <w:color w:val="000000"/>
                <w:sz w:val="24"/>
                <w:szCs w:val="24"/>
                <w:highlight w:val="none"/>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66" w:type="dxa"/>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低压电流测量元件采购项目（包一）</w:t>
            </w:r>
          </w:p>
        </w:tc>
        <w:tc>
          <w:tcPr>
            <w:tcW w:w="844" w:type="dxa"/>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低压电流测量元件</w:t>
            </w:r>
          </w:p>
        </w:tc>
        <w:tc>
          <w:tcPr>
            <w:tcW w:w="1031" w:type="dxa"/>
            <w:shd w:val="clear" w:color="auto" w:fill="auto"/>
            <w:vAlign w:val="center"/>
          </w:tcPr>
          <w:p>
            <w:pPr>
              <w:widowControl/>
              <w:jc w:val="center"/>
              <w:rPr>
                <w:rFonts w:ascii="仿宋" w:hAnsi="仿宋" w:eastAsia="仿宋"/>
                <w:sz w:val="24"/>
                <w:szCs w:val="24"/>
                <w:highlight w:val="none"/>
              </w:rPr>
            </w:pPr>
            <w:r>
              <w:rPr>
                <w:rFonts w:hint="eastAsia" w:ascii="仿宋" w:hAnsi="仿宋" w:eastAsia="仿宋" w:cs="Arial"/>
                <w:color w:val="000000" w:themeColor="text1"/>
                <w:kern w:val="0"/>
                <w:sz w:val="24"/>
                <w:szCs w:val="24"/>
                <w:highlight w:val="none"/>
              </w:rPr>
              <w:t>适用于户内0.72KV以下低压电流的测量和保护</w:t>
            </w:r>
          </w:p>
        </w:tc>
        <w:tc>
          <w:tcPr>
            <w:tcW w:w="581" w:type="dxa"/>
            <w:shd w:val="clear" w:color="000000" w:fill="FFFFFF"/>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只</w:t>
            </w:r>
          </w:p>
        </w:tc>
        <w:tc>
          <w:tcPr>
            <w:tcW w:w="938" w:type="dxa"/>
            <w:shd w:val="clear" w:color="000000" w:fill="FFFFFF"/>
            <w:vAlign w:val="center"/>
          </w:tcPr>
          <w:p>
            <w:pPr>
              <w:widowControl/>
              <w:jc w:val="center"/>
              <w:rPr>
                <w:rFonts w:ascii="仿宋" w:hAnsi="仿宋" w:eastAsia="仿宋"/>
                <w:sz w:val="24"/>
                <w:szCs w:val="24"/>
                <w:highlight w:val="none"/>
              </w:rPr>
            </w:pPr>
            <w:r>
              <w:rPr>
                <w:rFonts w:ascii="仿宋" w:hAnsi="仿宋" w:eastAsia="仿宋"/>
                <w:kern w:val="0"/>
                <w:sz w:val="24"/>
                <w:szCs w:val="24"/>
                <w:highlight w:val="none"/>
              </w:rPr>
              <w:t>29376</w:t>
            </w:r>
          </w:p>
        </w:tc>
        <w:tc>
          <w:tcPr>
            <w:tcW w:w="975" w:type="dxa"/>
            <w:shd w:val="clear" w:color="auto" w:fill="auto"/>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接到供货通知后</w:t>
            </w:r>
            <w:r>
              <w:rPr>
                <w:rFonts w:ascii="仿宋" w:hAnsi="仿宋" w:eastAsia="仿宋"/>
                <w:sz w:val="24"/>
                <w:szCs w:val="24"/>
                <w:highlight w:val="none"/>
              </w:rPr>
              <w:t>15</w:t>
            </w:r>
            <w:r>
              <w:rPr>
                <w:rFonts w:hint="eastAsia" w:ascii="仿宋" w:hAnsi="仿宋" w:eastAsia="仿宋"/>
                <w:sz w:val="24"/>
                <w:szCs w:val="24"/>
                <w:highlight w:val="none"/>
              </w:rPr>
              <w:t>日内</w:t>
            </w:r>
          </w:p>
        </w:tc>
        <w:tc>
          <w:tcPr>
            <w:tcW w:w="768" w:type="dxa"/>
            <w:vAlign w:val="center"/>
          </w:tcPr>
          <w:p>
            <w:pPr>
              <w:widowControl/>
              <w:jc w:val="center"/>
              <w:rPr>
                <w:rFonts w:ascii="仿宋" w:hAnsi="仿宋" w:eastAsia="仿宋"/>
                <w:sz w:val="24"/>
                <w:szCs w:val="24"/>
                <w:highlight w:val="none"/>
              </w:rPr>
            </w:pPr>
            <w:r>
              <w:rPr>
                <w:rFonts w:ascii="仿宋" w:hAnsi="仿宋" w:eastAsia="仿宋"/>
                <w:sz w:val="24"/>
                <w:szCs w:val="24"/>
                <w:highlight w:val="none"/>
              </w:rPr>
              <w:t>3</w:t>
            </w:r>
            <w:r>
              <w:rPr>
                <w:rFonts w:hint="eastAsia" w:ascii="仿宋" w:hAnsi="仿宋" w:eastAsia="仿宋"/>
                <w:sz w:val="24"/>
                <w:szCs w:val="24"/>
                <w:highlight w:val="none"/>
              </w:rPr>
              <w:t>年</w:t>
            </w:r>
          </w:p>
        </w:tc>
        <w:tc>
          <w:tcPr>
            <w:tcW w:w="844" w:type="dxa"/>
            <w:shd w:val="clear" w:color="auto" w:fill="auto"/>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买方指定仓库地面交货</w:t>
            </w:r>
          </w:p>
        </w:tc>
        <w:tc>
          <w:tcPr>
            <w:tcW w:w="3825" w:type="dxa"/>
            <w:shd w:val="clear" w:color="auto" w:fill="auto"/>
            <w:vAlign w:val="center"/>
          </w:tcPr>
          <w:p>
            <w:pPr>
              <w:widowControl/>
              <w:jc w:val="left"/>
              <w:rPr>
                <w:rFonts w:hint="eastAsia" w:ascii="仿宋" w:hAnsi="仿宋" w:eastAsia="仿宋"/>
                <w:sz w:val="24"/>
                <w:szCs w:val="24"/>
                <w:highlight w:val="none"/>
              </w:rPr>
            </w:pP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厂商要求</w:t>
            </w:r>
            <w:r>
              <w:rPr>
                <w:rFonts w:hint="eastAsia" w:ascii="仿宋" w:hAnsi="仿宋" w:eastAsia="仿宋"/>
                <w:sz w:val="24"/>
                <w:szCs w:val="24"/>
                <w:highlight w:val="none"/>
                <w:lang w:eastAsia="zh-CN"/>
              </w:rPr>
              <w:t>：</w:t>
            </w:r>
            <w:r>
              <w:rPr>
                <w:rFonts w:hint="eastAsia" w:ascii="仿宋" w:hAnsi="仿宋" w:eastAsia="仿宋"/>
                <w:sz w:val="24"/>
                <w:szCs w:val="24"/>
                <w:highlight w:val="none"/>
              </w:rPr>
              <w:t>制造商</w:t>
            </w:r>
          </w:p>
          <w:p>
            <w:pPr>
              <w:widowControl/>
              <w:jc w:val="left"/>
              <w:rPr>
                <w:rFonts w:hint="eastAsia" w:ascii="仿宋" w:hAnsi="仿宋" w:eastAsia="仿宋"/>
                <w:sz w:val="24"/>
                <w:szCs w:val="24"/>
                <w:highlight w:val="none"/>
              </w:rPr>
            </w:pP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认证证书</w:t>
            </w:r>
            <w:r>
              <w:rPr>
                <w:rFonts w:hint="eastAsia" w:ascii="仿宋" w:hAnsi="仿宋" w:eastAsia="仿宋"/>
                <w:sz w:val="24"/>
                <w:szCs w:val="24"/>
                <w:highlight w:val="none"/>
                <w:lang w:eastAsia="zh-CN"/>
              </w:rPr>
              <w:t>：</w:t>
            </w:r>
            <w:r>
              <w:rPr>
                <w:rFonts w:hint="eastAsia" w:ascii="仿宋" w:hAnsi="仿宋" w:eastAsia="仿宋"/>
                <w:sz w:val="24"/>
                <w:szCs w:val="24"/>
                <w:highlight w:val="none"/>
              </w:rPr>
              <w:t>提供有效的ISO9000系列质量保证体系认证证书</w:t>
            </w:r>
          </w:p>
          <w:p>
            <w:pPr>
              <w:widowControl/>
              <w:jc w:val="left"/>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3.</w:t>
            </w:r>
            <w:r>
              <w:rPr>
                <w:rFonts w:hint="eastAsia" w:ascii="仿宋" w:hAnsi="仿宋" w:eastAsia="仿宋"/>
                <w:sz w:val="24"/>
                <w:szCs w:val="24"/>
                <w:highlight w:val="none"/>
              </w:rPr>
              <w:t>产品型式试验报告或检测报告或鉴定报告</w:t>
            </w:r>
            <w:r>
              <w:rPr>
                <w:rFonts w:hint="eastAsia" w:ascii="仿宋" w:hAnsi="仿宋" w:eastAsia="仿宋"/>
                <w:sz w:val="24"/>
                <w:szCs w:val="24"/>
                <w:highlight w:val="none"/>
                <w:lang w:eastAsia="zh-CN"/>
              </w:rPr>
              <w:t>：</w:t>
            </w:r>
            <w:r>
              <w:rPr>
                <w:rFonts w:hint="eastAsia" w:ascii="仿宋" w:hAnsi="仿宋" w:eastAsia="仿宋"/>
                <w:sz w:val="24"/>
                <w:szCs w:val="24"/>
                <w:highlight w:val="none"/>
              </w:rPr>
              <w:t>提供第三方权威检测机构的有效的检测报告（同系列产品只提供一种产品检测报告即可）</w:t>
            </w:r>
          </w:p>
        </w:tc>
        <w:tc>
          <w:tcPr>
            <w:tcW w:w="2438" w:type="dxa"/>
            <w:shd w:val="clear" w:color="auto" w:fill="auto"/>
            <w:vAlign w:val="center"/>
          </w:tcPr>
          <w:p>
            <w:pPr>
              <w:widowControl/>
              <w:jc w:val="left"/>
              <w:rPr>
                <w:rFonts w:hint="eastAsia" w:ascii="仿宋" w:hAnsi="仿宋" w:eastAsia="仿宋" w:cs="宋体"/>
                <w:b w:val="0"/>
                <w:bCs w:val="0"/>
                <w:kern w:val="0"/>
                <w:sz w:val="24"/>
                <w:szCs w:val="24"/>
                <w:highlight w:val="none"/>
              </w:rPr>
            </w:pPr>
            <w:r>
              <w:rPr>
                <w:rFonts w:hint="eastAsia" w:ascii="仿宋" w:hAnsi="仿宋" w:eastAsia="仿宋" w:cs="宋体"/>
                <w:b w:val="0"/>
                <w:bCs w:val="0"/>
                <w:kern w:val="0"/>
                <w:sz w:val="24"/>
                <w:szCs w:val="24"/>
                <w:highlight w:val="none"/>
              </w:rPr>
              <w:t>2018年1月1日至投标截止日内所投同类产品累计销售数量不少于</w:t>
            </w:r>
            <w:r>
              <w:rPr>
                <w:rFonts w:ascii="仿宋" w:hAnsi="仿宋" w:eastAsia="仿宋" w:cs="宋体"/>
                <w:b w:val="0"/>
                <w:bCs w:val="0"/>
                <w:kern w:val="0"/>
                <w:sz w:val="24"/>
                <w:szCs w:val="24"/>
                <w:highlight w:val="none"/>
              </w:rPr>
              <w:t>20000</w:t>
            </w:r>
            <w:r>
              <w:rPr>
                <w:rFonts w:hint="eastAsia" w:ascii="仿宋" w:hAnsi="仿宋" w:eastAsia="仿宋" w:cs="宋体"/>
                <w:b w:val="0"/>
                <w:bCs w:val="0"/>
                <w:kern w:val="0"/>
                <w:sz w:val="24"/>
                <w:szCs w:val="24"/>
                <w:highlight w:val="none"/>
              </w:rPr>
              <w:t>只。</w:t>
            </w:r>
          </w:p>
          <w:p>
            <w:pPr>
              <w:widowControl/>
              <w:jc w:val="left"/>
              <w:rPr>
                <w:rFonts w:hint="eastAsia" w:ascii="仿宋" w:hAnsi="仿宋" w:eastAsia="仿宋"/>
                <w:b w:val="0"/>
                <w:bCs w:val="0"/>
                <w:sz w:val="24"/>
                <w:szCs w:val="24"/>
                <w:highlight w:val="none"/>
              </w:rPr>
            </w:pPr>
            <w:r>
              <w:rPr>
                <w:rFonts w:hint="eastAsia" w:ascii="仿宋" w:hAnsi="仿宋" w:eastAsia="仿宋" w:cs="宋体"/>
                <w:b w:val="0"/>
                <w:bCs w:val="0"/>
                <w:kern w:val="0"/>
                <w:sz w:val="24"/>
                <w:szCs w:val="24"/>
                <w:highlight w:val="none"/>
              </w:rPr>
              <w:t>注：业绩必须提供对应的合同复印件。</w:t>
            </w:r>
          </w:p>
        </w:tc>
        <w:tc>
          <w:tcPr>
            <w:tcW w:w="787" w:type="dxa"/>
            <w:shd w:val="clear" w:color="auto" w:fill="auto"/>
            <w:vAlign w:val="center"/>
          </w:tcPr>
          <w:p>
            <w:pPr>
              <w:widowControl/>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1066" w:type="dxa"/>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低压电流测量元件采购项目（包二）</w:t>
            </w:r>
          </w:p>
        </w:tc>
        <w:tc>
          <w:tcPr>
            <w:tcW w:w="844" w:type="dxa"/>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低压电流测量元件</w:t>
            </w:r>
          </w:p>
        </w:tc>
        <w:tc>
          <w:tcPr>
            <w:tcW w:w="1031" w:type="dxa"/>
            <w:shd w:val="clear" w:color="auto" w:fill="auto"/>
            <w:vAlign w:val="center"/>
          </w:tcPr>
          <w:p>
            <w:pPr>
              <w:widowControl/>
              <w:jc w:val="center"/>
              <w:rPr>
                <w:rFonts w:ascii="仿宋" w:hAnsi="仿宋" w:eastAsia="仿宋"/>
                <w:sz w:val="24"/>
                <w:szCs w:val="24"/>
                <w:highlight w:val="none"/>
              </w:rPr>
            </w:pPr>
            <w:r>
              <w:rPr>
                <w:rFonts w:hint="eastAsia" w:ascii="仿宋" w:hAnsi="仿宋" w:eastAsia="仿宋" w:cs="Arial"/>
                <w:color w:val="000000" w:themeColor="text1"/>
                <w:kern w:val="0"/>
                <w:sz w:val="24"/>
                <w:szCs w:val="24"/>
                <w:highlight w:val="none"/>
              </w:rPr>
              <w:t>适用于户内0.72KV以下低压电流的测量和保护</w:t>
            </w:r>
          </w:p>
        </w:tc>
        <w:tc>
          <w:tcPr>
            <w:tcW w:w="581" w:type="dxa"/>
            <w:shd w:val="clear" w:color="000000" w:fill="FFFFFF"/>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只</w:t>
            </w:r>
          </w:p>
        </w:tc>
        <w:tc>
          <w:tcPr>
            <w:tcW w:w="938" w:type="dxa"/>
            <w:shd w:val="clear" w:color="000000" w:fill="FFFFFF"/>
            <w:vAlign w:val="center"/>
          </w:tcPr>
          <w:p>
            <w:pPr>
              <w:widowControl/>
              <w:jc w:val="center"/>
              <w:rPr>
                <w:rFonts w:ascii="仿宋" w:hAnsi="仿宋" w:eastAsia="仿宋"/>
                <w:sz w:val="24"/>
                <w:szCs w:val="24"/>
                <w:highlight w:val="none"/>
              </w:rPr>
            </w:pPr>
            <w:r>
              <w:rPr>
                <w:rFonts w:ascii="仿宋" w:hAnsi="仿宋" w:eastAsia="仿宋"/>
                <w:kern w:val="0"/>
                <w:sz w:val="24"/>
                <w:szCs w:val="24"/>
                <w:highlight w:val="none"/>
              </w:rPr>
              <w:t>19584</w:t>
            </w:r>
          </w:p>
        </w:tc>
        <w:tc>
          <w:tcPr>
            <w:tcW w:w="975" w:type="dxa"/>
            <w:shd w:val="clear" w:color="auto" w:fill="auto"/>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接到供货通知后</w:t>
            </w:r>
            <w:r>
              <w:rPr>
                <w:rFonts w:ascii="仿宋" w:hAnsi="仿宋" w:eastAsia="仿宋"/>
                <w:sz w:val="24"/>
                <w:szCs w:val="24"/>
                <w:highlight w:val="none"/>
              </w:rPr>
              <w:t>15</w:t>
            </w:r>
            <w:r>
              <w:rPr>
                <w:rFonts w:hint="eastAsia" w:ascii="仿宋" w:hAnsi="仿宋" w:eastAsia="仿宋"/>
                <w:sz w:val="24"/>
                <w:szCs w:val="24"/>
                <w:highlight w:val="none"/>
              </w:rPr>
              <w:t>日内</w:t>
            </w:r>
          </w:p>
        </w:tc>
        <w:tc>
          <w:tcPr>
            <w:tcW w:w="768" w:type="dxa"/>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3年</w:t>
            </w:r>
          </w:p>
        </w:tc>
        <w:tc>
          <w:tcPr>
            <w:tcW w:w="844" w:type="dxa"/>
            <w:shd w:val="clear" w:color="auto" w:fill="auto"/>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买方指定仓库地面交货</w:t>
            </w:r>
          </w:p>
        </w:tc>
        <w:tc>
          <w:tcPr>
            <w:tcW w:w="3825" w:type="dxa"/>
            <w:shd w:val="clear" w:color="auto" w:fill="auto"/>
            <w:vAlign w:val="center"/>
          </w:tcPr>
          <w:p>
            <w:pPr>
              <w:widowControl/>
              <w:jc w:val="left"/>
              <w:rPr>
                <w:rFonts w:hint="eastAsia" w:ascii="仿宋" w:hAnsi="仿宋" w:eastAsia="仿宋"/>
                <w:sz w:val="24"/>
                <w:szCs w:val="24"/>
                <w:highlight w:val="none"/>
              </w:rPr>
            </w:pP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厂商要求</w:t>
            </w:r>
            <w:r>
              <w:rPr>
                <w:rFonts w:hint="eastAsia" w:ascii="仿宋" w:hAnsi="仿宋" w:eastAsia="仿宋"/>
                <w:sz w:val="24"/>
                <w:szCs w:val="24"/>
                <w:highlight w:val="none"/>
                <w:lang w:eastAsia="zh-CN"/>
              </w:rPr>
              <w:t>：</w:t>
            </w:r>
            <w:r>
              <w:rPr>
                <w:rFonts w:hint="eastAsia" w:ascii="仿宋" w:hAnsi="仿宋" w:eastAsia="仿宋"/>
                <w:sz w:val="24"/>
                <w:szCs w:val="24"/>
                <w:highlight w:val="none"/>
              </w:rPr>
              <w:t>制造商</w:t>
            </w:r>
          </w:p>
          <w:p>
            <w:pPr>
              <w:widowControl/>
              <w:jc w:val="left"/>
              <w:rPr>
                <w:rFonts w:hint="eastAsia" w:ascii="仿宋" w:hAnsi="仿宋" w:eastAsia="仿宋"/>
                <w:sz w:val="24"/>
                <w:szCs w:val="24"/>
                <w:highlight w:val="none"/>
              </w:rPr>
            </w:pP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认证证书</w:t>
            </w:r>
            <w:r>
              <w:rPr>
                <w:rFonts w:hint="eastAsia" w:ascii="仿宋" w:hAnsi="仿宋" w:eastAsia="仿宋"/>
                <w:sz w:val="24"/>
                <w:szCs w:val="24"/>
                <w:highlight w:val="none"/>
                <w:lang w:eastAsia="zh-CN"/>
              </w:rPr>
              <w:t>：</w:t>
            </w:r>
            <w:r>
              <w:rPr>
                <w:rFonts w:hint="eastAsia" w:ascii="仿宋" w:hAnsi="仿宋" w:eastAsia="仿宋"/>
                <w:sz w:val="24"/>
                <w:szCs w:val="24"/>
                <w:highlight w:val="none"/>
              </w:rPr>
              <w:t>提供有效的ISO9000系列质量保证体系认证证书</w:t>
            </w:r>
          </w:p>
          <w:p>
            <w:pPr>
              <w:widowControl/>
              <w:jc w:val="left"/>
              <w:rPr>
                <w:rFonts w:hint="eastAsia" w:ascii="仿宋" w:hAnsi="仿宋" w:eastAsia="仿宋"/>
                <w:sz w:val="24"/>
                <w:szCs w:val="24"/>
                <w:highlight w:val="none"/>
              </w:rPr>
            </w:pPr>
            <w:r>
              <w:rPr>
                <w:rFonts w:hint="eastAsia" w:ascii="仿宋" w:hAnsi="仿宋" w:eastAsia="仿宋"/>
                <w:sz w:val="24"/>
                <w:szCs w:val="24"/>
                <w:highlight w:val="none"/>
                <w:lang w:val="en-US" w:eastAsia="zh-CN"/>
              </w:rPr>
              <w:t>3.</w:t>
            </w:r>
            <w:r>
              <w:rPr>
                <w:rFonts w:hint="eastAsia" w:ascii="仿宋" w:hAnsi="仿宋" w:eastAsia="仿宋"/>
                <w:sz w:val="24"/>
                <w:szCs w:val="24"/>
                <w:highlight w:val="none"/>
              </w:rPr>
              <w:t>产品型式试验报告或检测报告或鉴定报告</w:t>
            </w:r>
            <w:r>
              <w:rPr>
                <w:rFonts w:hint="eastAsia" w:ascii="仿宋" w:hAnsi="仿宋" w:eastAsia="仿宋"/>
                <w:sz w:val="24"/>
                <w:szCs w:val="24"/>
                <w:highlight w:val="none"/>
                <w:lang w:eastAsia="zh-CN"/>
              </w:rPr>
              <w:t>：</w:t>
            </w:r>
            <w:r>
              <w:rPr>
                <w:rFonts w:hint="eastAsia" w:ascii="仿宋" w:hAnsi="仿宋" w:eastAsia="仿宋"/>
                <w:sz w:val="24"/>
                <w:szCs w:val="24"/>
                <w:highlight w:val="none"/>
              </w:rPr>
              <w:t>提供第三方权威检测机构的有效的检测报告（同系列产品只提供一种产品检测报告即可）</w:t>
            </w:r>
          </w:p>
        </w:tc>
        <w:tc>
          <w:tcPr>
            <w:tcW w:w="2438" w:type="dxa"/>
            <w:shd w:val="clear" w:color="auto" w:fill="auto"/>
            <w:vAlign w:val="center"/>
          </w:tcPr>
          <w:p>
            <w:pPr>
              <w:widowControl/>
              <w:jc w:val="left"/>
              <w:rPr>
                <w:rFonts w:hint="eastAsia" w:ascii="仿宋" w:hAnsi="仿宋" w:eastAsia="仿宋" w:cs="宋体"/>
                <w:b w:val="0"/>
                <w:bCs w:val="0"/>
                <w:kern w:val="0"/>
                <w:sz w:val="24"/>
                <w:szCs w:val="24"/>
                <w:highlight w:val="none"/>
              </w:rPr>
            </w:pPr>
            <w:r>
              <w:rPr>
                <w:rFonts w:hint="eastAsia" w:ascii="仿宋" w:hAnsi="仿宋" w:eastAsia="仿宋" w:cs="宋体"/>
                <w:b w:val="0"/>
                <w:bCs w:val="0"/>
                <w:kern w:val="0"/>
                <w:sz w:val="24"/>
                <w:szCs w:val="24"/>
                <w:highlight w:val="none"/>
              </w:rPr>
              <w:t>2018年1月1日至投标截止日内所投同类产品累计销售数量不少于</w:t>
            </w:r>
            <w:r>
              <w:rPr>
                <w:rFonts w:ascii="仿宋" w:hAnsi="仿宋" w:eastAsia="仿宋" w:cs="宋体"/>
                <w:b w:val="0"/>
                <w:bCs w:val="0"/>
                <w:kern w:val="0"/>
                <w:sz w:val="24"/>
                <w:szCs w:val="24"/>
                <w:highlight w:val="none"/>
              </w:rPr>
              <w:t>20000</w:t>
            </w:r>
            <w:r>
              <w:rPr>
                <w:rFonts w:hint="eastAsia" w:ascii="仿宋" w:hAnsi="仿宋" w:eastAsia="仿宋" w:cs="宋体"/>
                <w:b w:val="0"/>
                <w:bCs w:val="0"/>
                <w:kern w:val="0"/>
                <w:sz w:val="24"/>
                <w:szCs w:val="24"/>
                <w:highlight w:val="none"/>
              </w:rPr>
              <w:t>只。</w:t>
            </w:r>
          </w:p>
          <w:p>
            <w:pPr>
              <w:widowControl/>
              <w:jc w:val="left"/>
              <w:rPr>
                <w:rFonts w:hint="eastAsia" w:ascii="仿宋" w:hAnsi="仿宋" w:eastAsia="仿宋"/>
                <w:b w:val="0"/>
                <w:bCs w:val="0"/>
                <w:sz w:val="24"/>
                <w:szCs w:val="24"/>
                <w:highlight w:val="none"/>
              </w:rPr>
            </w:pPr>
            <w:r>
              <w:rPr>
                <w:rFonts w:hint="eastAsia" w:ascii="仿宋" w:hAnsi="仿宋" w:eastAsia="仿宋" w:cs="宋体"/>
                <w:b w:val="0"/>
                <w:bCs w:val="0"/>
                <w:kern w:val="0"/>
                <w:sz w:val="24"/>
                <w:szCs w:val="24"/>
                <w:highlight w:val="none"/>
              </w:rPr>
              <w:t>注：业绩必须提供对应的合同复印件。</w:t>
            </w:r>
          </w:p>
        </w:tc>
        <w:tc>
          <w:tcPr>
            <w:tcW w:w="787" w:type="dxa"/>
            <w:shd w:val="clear" w:color="auto" w:fill="auto"/>
            <w:vAlign w:val="center"/>
          </w:tcPr>
          <w:p>
            <w:pPr>
              <w:widowControl/>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3.8</w:t>
            </w:r>
          </w:p>
        </w:tc>
      </w:tr>
    </w:tbl>
    <w:p>
      <w:pPr>
        <w:ind w:firstLine="420"/>
        <w:rPr>
          <w:rFonts w:ascii="仿宋" w:hAnsi="仿宋" w:eastAsia="仿宋"/>
          <w:sz w:val="21"/>
          <w:szCs w:val="21"/>
          <w:highlight w:val="none"/>
        </w:rPr>
      </w:pPr>
      <w:r>
        <w:rPr>
          <w:rFonts w:hint="eastAsia" w:ascii="仿宋" w:hAnsi="仿宋" w:eastAsia="仿宋"/>
          <w:sz w:val="21"/>
          <w:szCs w:val="21"/>
          <w:highlight w:val="none"/>
        </w:rPr>
        <w:t>具体供货不局限于上述产品。应包括上述产品相关配件，类似升级产品。</w:t>
      </w:r>
    </w:p>
    <w:p>
      <w:pPr>
        <w:rPr>
          <w:rFonts w:ascii="仿宋" w:hAnsi="仿宋" w:eastAsia="仿宋"/>
          <w:sz w:val="21"/>
          <w:szCs w:val="21"/>
          <w:highlight w:val="none"/>
        </w:rPr>
      </w:pPr>
      <w:r>
        <w:rPr>
          <w:rFonts w:hint="eastAsia" w:ascii="仿宋" w:hAnsi="仿宋" w:eastAsia="仿宋"/>
          <w:sz w:val="21"/>
          <w:szCs w:val="21"/>
          <w:highlight w:val="none"/>
        </w:rPr>
        <w:t>备注：</w:t>
      </w:r>
    </w:p>
    <w:p>
      <w:pPr>
        <w:rPr>
          <w:rFonts w:ascii="仿宋" w:hAnsi="仿宋" w:eastAsia="仿宋"/>
          <w:sz w:val="21"/>
          <w:szCs w:val="21"/>
          <w:highlight w:val="none"/>
        </w:rPr>
      </w:pPr>
      <w:r>
        <w:rPr>
          <w:rFonts w:hint="eastAsia" w:ascii="仿宋" w:hAnsi="仿宋" w:eastAsia="仿宋"/>
          <w:sz w:val="21"/>
          <w:szCs w:val="21"/>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sz w:val="21"/>
          <w:szCs w:val="21"/>
          <w:highlight w:val="none"/>
        </w:rPr>
      </w:pPr>
      <w:r>
        <w:rPr>
          <w:rFonts w:hint="eastAsia" w:ascii="仿宋" w:hAnsi="仿宋" w:eastAsia="仿宋"/>
          <w:sz w:val="21"/>
          <w:szCs w:val="21"/>
          <w:highlight w:val="none"/>
        </w:rPr>
        <w:t>2.投标文件中提供的证明材料复印件应复印清晰、可辨认且不得遮盖、涂抹，否则视为无效。</w:t>
      </w:r>
    </w:p>
    <w:p>
      <w:pPr>
        <w:rPr>
          <w:rFonts w:ascii="仿宋" w:hAnsi="仿宋" w:eastAsia="仿宋"/>
          <w:sz w:val="24"/>
          <w:szCs w:val="24"/>
          <w:highlight w:val="none"/>
        </w:rPr>
      </w:pPr>
      <w:r>
        <w:rPr>
          <w:rFonts w:hint="eastAsia" w:ascii="仿宋" w:hAnsi="仿宋" w:eastAsia="仿宋"/>
          <w:b w:val="0"/>
          <w:bCs w:val="0"/>
          <w:sz w:val="24"/>
          <w:szCs w:val="24"/>
          <w:highlight w:val="none"/>
          <w:lang w:val="en-US" w:eastAsia="zh-CN"/>
        </w:rPr>
        <w:t>分标六：</w:t>
      </w:r>
      <w:r>
        <w:rPr>
          <w:rFonts w:hint="eastAsia" w:ascii="仿宋" w:hAnsi="仿宋" w:eastAsia="仿宋"/>
          <w:kern w:val="0"/>
          <w:sz w:val="24"/>
          <w:szCs w:val="24"/>
          <w:highlight w:val="none"/>
        </w:rPr>
        <w:t>变电站设备联控组件采购项目</w:t>
      </w:r>
      <w:r>
        <w:rPr>
          <w:rFonts w:ascii="仿宋" w:hAnsi="仿宋" w:eastAsia="仿宋"/>
          <w:sz w:val="24"/>
          <w:szCs w:val="24"/>
          <w:highlight w:val="none"/>
        </w:rPr>
        <w:t xml:space="preserve"> </w:t>
      </w:r>
    </w:p>
    <w:tbl>
      <w:tblPr>
        <w:tblStyle w:val="10"/>
        <w:tblW w:w="14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277"/>
        <w:gridCol w:w="2273"/>
        <w:gridCol w:w="639"/>
        <w:gridCol w:w="766"/>
        <w:gridCol w:w="774"/>
        <w:gridCol w:w="774"/>
        <w:gridCol w:w="1303"/>
        <w:gridCol w:w="2194"/>
        <w:gridCol w:w="1856"/>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97" w:type="dxa"/>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val="en-US" w:eastAsia="zh-CN"/>
              </w:rPr>
              <w:t>分标</w:t>
            </w:r>
            <w:r>
              <w:rPr>
                <w:rFonts w:hint="eastAsia" w:ascii="仿宋" w:hAnsi="仿宋" w:eastAsia="仿宋" w:cs="仿宋"/>
                <w:b/>
                <w:bCs/>
                <w:kern w:val="0"/>
                <w:sz w:val="24"/>
                <w:szCs w:val="24"/>
                <w:highlight w:val="none"/>
              </w:rPr>
              <w:t>名称</w:t>
            </w:r>
          </w:p>
        </w:tc>
        <w:tc>
          <w:tcPr>
            <w:tcW w:w="1277" w:type="dxa"/>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2273" w:type="dxa"/>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639" w:type="dxa"/>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766" w:type="dxa"/>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774" w:type="dxa"/>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774" w:type="dxa"/>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1303" w:type="dxa"/>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2194" w:type="dxa"/>
            <w:shd w:val="clear" w:color="auto" w:fill="auto"/>
            <w:vAlign w:val="center"/>
          </w:tcPr>
          <w:p>
            <w:pPr>
              <w:pStyle w:val="19"/>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sz w:val="24"/>
                <w:szCs w:val="24"/>
                <w:highlight w:val="none"/>
              </w:rPr>
              <w:t>专用资质要求</w:t>
            </w:r>
          </w:p>
        </w:tc>
        <w:tc>
          <w:tcPr>
            <w:tcW w:w="1856" w:type="dxa"/>
            <w:shd w:val="clear" w:color="auto" w:fill="auto"/>
            <w:vAlign w:val="center"/>
          </w:tcPr>
          <w:p>
            <w:pPr>
              <w:pStyle w:val="19"/>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sz w:val="24"/>
                <w:szCs w:val="24"/>
                <w:highlight w:val="none"/>
              </w:rPr>
              <w:t>专用</w:t>
            </w:r>
            <w:r>
              <w:rPr>
                <w:rFonts w:hint="eastAsia" w:ascii="仿宋" w:hAnsi="仿宋" w:eastAsia="仿宋" w:cs="仿宋"/>
                <w:b/>
                <w:bCs/>
                <w:color w:val="000000"/>
                <w:sz w:val="24"/>
                <w:szCs w:val="24"/>
                <w:highlight w:val="none"/>
                <w:lang w:eastAsia="zh-CN"/>
              </w:rPr>
              <w:t>业绩</w:t>
            </w:r>
            <w:r>
              <w:rPr>
                <w:rFonts w:hint="eastAsia" w:ascii="仿宋" w:hAnsi="仿宋" w:eastAsia="仿宋" w:cs="仿宋"/>
                <w:b/>
                <w:bCs/>
                <w:color w:val="000000"/>
                <w:sz w:val="24"/>
                <w:szCs w:val="24"/>
                <w:highlight w:val="none"/>
              </w:rPr>
              <w:t>要求</w:t>
            </w:r>
          </w:p>
        </w:tc>
        <w:tc>
          <w:tcPr>
            <w:tcW w:w="1069" w:type="dxa"/>
            <w:shd w:val="clear" w:color="auto" w:fill="auto"/>
            <w:vAlign w:val="center"/>
          </w:tcPr>
          <w:p>
            <w:pPr>
              <w:pStyle w:val="19"/>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sz w:val="24"/>
                <w:szCs w:val="24"/>
                <w:highlight w:val="none"/>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97" w:type="dxa"/>
            <w:vMerge w:val="restart"/>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变电站设备联控组件采购项目</w:t>
            </w:r>
          </w:p>
        </w:tc>
        <w:tc>
          <w:tcPr>
            <w:tcW w:w="1277" w:type="dxa"/>
            <w:shd w:val="clear" w:color="auto" w:fill="auto"/>
            <w:vAlign w:val="center"/>
          </w:tcPr>
          <w:p>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110kV及以上一键顺控软件、指纹确认装置</w:t>
            </w:r>
          </w:p>
        </w:tc>
        <w:tc>
          <w:tcPr>
            <w:tcW w:w="2273" w:type="dxa"/>
            <w:shd w:val="clear" w:color="auto" w:fill="auto"/>
            <w:vAlign w:val="center"/>
          </w:tcPr>
          <w:p>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bidi="ar"/>
              </w:rPr>
              <w:t>CPU总核数≥16 核，原始主频≥2.4GHz，缓存≥20MB；内存≥8GB DDR4，单条内存≥8GB，内存插槽≥2 个</w:t>
            </w:r>
          </w:p>
        </w:tc>
        <w:tc>
          <w:tcPr>
            <w:tcW w:w="639" w:type="dxa"/>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766" w:type="dxa"/>
            <w:shd w:val="clear" w:color="000000" w:fill="FFFFFF"/>
            <w:vAlign w:val="center"/>
          </w:tcPr>
          <w:p>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25</w:t>
            </w:r>
          </w:p>
        </w:tc>
        <w:tc>
          <w:tcPr>
            <w:tcW w:w="774" w:type="dxa"/>
            <w:shd w:val="clear" w:color="auto" w:fill="auto"/>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合同签订后30日内</w:t>
            </w:r>
          </w:p>
        </w:tc>
        <w:tc>
          <w:tcPr>
            <w:tcW w:w="774" w:type="dxa"/>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验收合格后3年</w:t>
            </w:r>
          </w:p>
        </w:tc>
        <w:tc>
          <w:tcPr>
            <w:tcW w:w="1303" w:type="dxa"/>
            <w:shd w:val="clear" w:color="auto" w:fill="auto"/>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买方指定仓库地面交货</w:t>
            </w:r>
          </w:p>
        </w:tc>
        <w:tc>
          <w:tcPr>
            <w:tcW w:w="2194" w:type="dxa"/>
            <w:vMerge w:val="restart"/>
            <w:shd w:val="clear" w:color="auto" w:fill="auto"/>
            <w:vAlign w:val="center"/>
          </w:tcPr>
          <w:p>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厂商要求</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制造商或代理商</w:t>
            </w:r>
          </w:p>
          <w:p>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认证证书</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制造商提供有效的ISO9000系列质量保证体系认证证书，代理商须提供制造商有效的ISO9000系列质量保证体系认证证书。</w:t>
            </w:r>
          </w:p>
          <w:p>
            <w:pPr>
              <w:widowControl/>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备注</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代理商需提供制造商授权函及制造商出具的质保函</w:t>
            </w:r>
          </w:p>
        </w:tc>
        <w:tc>
          <w:tcPr>
            <w:tcW w:w="1856" w:type="dxa"/>
            <w:vMerge w:val="restart"/>
            <w:shd w:val="clear" w:color="auto" w:fill="auto"/>
            <w:vAlign w:val="center"/>
          </w:tcPr>
          <w:p>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制造商：2018年1月1日至投标截止日内所投同类产品累计销售业绩不少于500万；</w:t>
            </w:r>
          </w:p>
          <w:p>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代理商：2018年1月1日至投标截止日内所投同类产品累计销售业绩不少于</w:t>
            </w: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00万。</w:t>
            </w:r>
          </w:p>
          <w:p>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注：业绩必须提供对应的合同复印件。</w:t>
            </w:r>
          </w:p>
        </w:tc>
        <w:tc>
          <w:tcPr>
            <w:tcW w:w="1069" w:type="dxa"/>
            <w:vMerge w:val="restart"/>
            <w:shd w:val="clear" w:color="auto" w:fill="auto"/>
            <w:vAlign w:val="center"/>
          </w:tcPr>
          <w:p>
            <w:pPr>
              <w:widowControl/>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97" w:type="dxa"/>
            <w:vMerge w:val="continue"/>
            <w:vAlign w:val="center"/>
          </w:tcPr>
          <w:p>
            <w:pPr>
              <w:widowControl/>
              <w:jc w:val="center"/>
              <w:rPr>
                <w:rFonts w:hint="eastAsia" w:ascii="仿宋" w:hAnsi="仿宋" w:eastAsia="仿宋" w:cs="仿宋"/>
                <w:kern w:val="0"/>
                <w:sz w:val="24"/>
                <w:szCs w:val="24"/>
                <w:highlight w:val="none"/>
              </w:rPr>
            </w:pPr>
          </w:p>
        </w:tc>
        <w:tc>
          <w:tcPr>
            <w:tcW w:w="1277" w:type="dxa"/>
            <w:shd w:val="clear" w:color="auto" w:fill="auto"/>
            <w:vAlign w:val="center"/>
          </w:tcPr>
          <w:p>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智能防误主机包含软件</w:t>
            </w:r>
          </w:p>
        </w:tc>
        <w:tc>
          <w:tcPr>
            <w:tcW w:w="2273" w:type="dxa"/>
            <w:shd w:val="clear" w:color="auto" w:fill="auto"/>
            <w:vAlign w:val="center"/>
          </w:tcPr>
          <w:p>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bidi="ar"/>
              </w:rPr>
              <w:t>网络≥3 个 100/1000M 自适应端口；CPU总核数≥8 核，原始主频≥2.4GHz，缓存≥20MB</w:t>
            </w:r>
          </w:p>
        </w:tc>
        <w:tc>
          <w:tcPr>
            <w:tcW w:w="639" w:type="dxa"/>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766" w:type="dxa"/>
            <w:shd w:val="clear" w:color="000000" w:fill="FFFFFF"/>
            <w:vAlign w:val="center"/>
          </w:tcPr>
          <w:p>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25</w:t>
            </w:r>
          </w:p>
        </w:tc>
        <w:tc>
          <w:tcPr>
            <w:tcW w:w="774" w:type="dxa"/>
            <w:shd w:val="clear" w:color="auto" w:fill="auto"/>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合同签订后30日内</w:t>
            </w:r>
          </w:p>
        </w:tc>
        <w:tc>
          <w:tcPr>
            <w:tcW w:w="774" w:type="dxa"/>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验收合格后3年</w:t>
            </w:r>
          </w:p>
        </w:tc>
        <w:tc>
          <w:tcPr>
            <w:tcW w:w="1303" w:type="dxa"/>
            <w:shd w:val="clear" w:color="auto" w:fill="auto"/>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买方指定仓库地面交货</w:t>
            </w:r>
          </w:p>
        </w:tc>
        <w:tc>
          <w:tcPr>
            <w:tcW w:w="2194" w:type="dxa"/>
            <w:vMerge w:val="continue"/>
            <w:shd w:val="clear" w:color="auto" w:fill="auto"/>
            <w:vAlign w:val="center"/>
          </w:tcPr>
          <w:p>
            <w:pPr>
              <w:widowControl/>
              <w:jc w:val="center"/>
              <w:rPr>
                <w:rFonts w:hint="eastAsia" w:ascii="仿宋" w:hAnsi="仿宋" w:eastAsia="仿宋" w:cs="仿宋"/>
                <w:kern w:val="0"/>
                <w:sz w:val="24"/>
                <w:szCs w:val="24"/>
                <w:highlight w:val="none"/>
              </w:rPr>
            </w:pPr>
          </w:p>
        </w:tc>
        <w:tc>
          <w:tcPr>
            <w:tcW w:w="1856" w:type="dxa"/>
            <w:vMerge w:val="continue"/>
            <w:shd w:val="clear" w:color="auto" w:fill="auto"/>
            <w:vAlign w:val="center"/>
          </w:tcPr>
          <w:p>
            <w:pPr>
              <w:widowControl/>
              <w:jc w:val="center"/>
              <w:rPr>
                <w:rFonts w:hint="eastAsia" w:ascii="仿宋" w:hAnsi="仿宋" w:eastAsia="仿宋" w:cs="仿宋"/>
                <w:kern w:val="0"/>
                <w:sz w:val="24"/>
                <w:szCs w:val="24"/>
                <w:highlight w:val="none"/>
              </w:rPr>
            </w:pPr>
          </w:p>
        </w:tc>
        <w:tc>
          <w:tcPr>
            <w:tcW w:w="1069" w:type="dxa"/>
            <w:vMerge w:val="continue"/>
            <w:shd w:val="clear" w:color="auto" w:fill="auto"/>
            <w:vAlign w:val="center"/>
          </w:tcPr>
          <w:p>
            <w:pPr>
              <w:widowControl/>
              <w:jc w:val="center"/>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97" w:type="dxa"/>
            <w:vMerge w:val="continue"/>
            <w:vAlign w:val="center"/>
          </w:tcPr>
          <w:p>
            <w:pPr>
              <w:widowControl/>
              <w:jc w:val="center"/>
              <w:rPr>
                <w:rFonts w:hint="eastAsia" w:ascii="仿宋" w:hAnsi="仿宋" w:eastAsia="仿宋" w:cs="仿宋"/>
                <w:kern w:val="0"/>
                <w:sz w:val="24"/>
                <w:szCs w:val="24"/>
                <w:highlight w:val="none"/>
              </w:rPr>
            </w:pPr>
          </w:p>
        </w:tc>
        <w:tc>
          <w:tcPr>
            <w:tcW w:w="1277" w:type="dxa"/>
            <w:shd w:val="clear" w:color="auto" w:fill="auto"/>
            <w:vAlign w:val="center"/>
          </w:tcPr>
          <w:p>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公用测控装置包含通信网管机</w:t>
            </w:r>
          </w:p>
        </w:tc>
        <w:tc>
          <w:tcPr>
            <w:tcW w:w="2273" w:type="dxa"/>
            <w:shd w:val="clear" w:color="auto" w:fill="auto"/>
            <w:vAlign w:val="center"/>
          </w:tcPr>
          <w:p>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bidi="ar"/>
              </w:rPr>
              <w:t>CPU采用基于工业控制的 32 位及以上多处理器；采用嵌入式操作系统</w:t>
            </w:r>
          </w:p>
        </w:tc>
        <w:tc>
          <w:tcPr>
            <w:tcW w:w="639" w:type="dxa"/>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766" w:type="dxa"/>
            <w:shd w:val="clear" w:color="000000" w:fill="FFFFFF"/>
            <w:vAlign w:val="center"/>
          </w:tcPr>
          <w:p>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w:t>
            </w:r>
          </w:p>
        </w:tc>
        <w:tc>
          <w:tcPr>
            <w:tcW w:w="774" w:type="dxa"/>
            <w:shd w:val="clear" w:color="auto" w:fill="auto"/>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合同签订后30日内</w:t>
            </w:r>
          </w:p>
        </w:tc>
        <w:tc>
          <w:tcPr>
            <w:tcW w:w="774" w:type="dxa"/>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验收合格后3年</w:t>
            </w:r>
          </w:p>
        </w:tc>
        <w:tc>
          <w:tcPr>
            <w:tcW w:w="1303" w:type="dxa"/>
            <w:shd w:val="clear" w:color="auto" w:fill="auto"/>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买方指定仓库地面交货</w:t>
            </w:r>
          </w:p>
        </w:tc>
        <w:tc>
          <w:tcPr>
            <w:tcW w:w="2194" w:type="dxa"/>
            <w:vMerge w:val="continue"/>
            <w:shd w:val="clear" w:color="auto" w:fill="auto"/>
            <w:vAlign w:val="center"/>
          </w:tcPr>
          <w:p>
            <w:pPr>
              <w:widowControl/>
              <w:jc w:val="center"/>
              <w:rPr>
                <w:rFonts w:hint="eastAsia" w:ascii="仿宋" w:hAnsi="仿宋" w:eastAsia="仿宋" w:cs="仿宋"/>
                <w:kern w:val="0"/>
                <w:sz w:val="24"/>
                <w:szCs w:val="24"/>
                <w:highlight w:val="none"/>
              </w:rPr>
            </w:pPr>
          </w:p>
        </w:tc>
        <w:tc>
          <w:tcPr>
            <w:tcW w:w="1856" w:type="dxa"/>
            <w:vMerge w:val="continue"/>
            <w:shd w:val="clear" w:color="auto" w:fill="auto"/>
            <w:vAlign w:val="center"/>
          </w:tcPr>
          <w:p>
            <w:pPr>
              <w:widowControl/>
              <w:jc w:val="center"/>
              <w:rPr>
                <w:rFonts w:hint="eastAsia" w:ascii="仿宋" w:hAnsi="仿宋" w:eastAsia="仿宋" w:cs="仿宋"/>
                <w:kern w:val="0"/>
                <w:sz w:val="24"/>
                <w:szCs w:val="24"/>
                <w:highlight w:val="none"/>
              </w:rPr>
            </w:pPr>
          </w:p>
        </w:tc>
        <w:tc>
          <w:tcPr>
            <w:tcW w:w="1069" w:type="dxa"/>
            <w:vMerge w:val="continue"/>
            <w:shd w:val="clear" w:color="auto" w:fill="auto"/>
            <w:vAlign w:val="center"/>
          </w:tcPr>
          <w:p>
            <w:pPr>
              <w:widowControl/>
              <w:jc w:val="center"/>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97" w:type="dxa"/>
            <w:vMerge w:val="continue"/>
            <w:vAlign w:val="center"/>
          </w:tcPr>
          <w:p>
            <w:pPr>
              <w:widowControl/>
              <w:jc w:val="center"/>
              <w:rPr>
                <w:rFonts w:hint="eastAsia" w:ascii="仿宋" w:hAnsi="仿宋" w:eastAsia="仿宋" w:cs="仿宋"/>
                <w:kern w:val="0"/>
                <w:sz w:val="24"/>
                <w:szCs w:val="24"/>
                <w:highlight w:val="none"/>
              </w:rPr>
            </w:pPr>
          </w:p>
        </w:tc>
        <w:tc>
          <w:tcPr>
            <w:tcW w:w="1277" w:type="dxa"/>
            <w:shd w:val="clear" w:color="auto" w:fill="auto"/>
            <w:vAlign w:val="center"/>
          </w:tcPr>
          <w:p>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微动开关传感器</w:t>
            </w:r>
          </w:p>
        </w:tc>
        <w:tc>
          <w:tcPr>
            <w:tcW w:w="2273" w:type="dxa"/>
            <w:shd w:val="clear" w:color="auto" w:fill="auto"/>
            <w:vAlign w:val="center"/>
          </w:tcPr>
          <w:p>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bidi="ar"/>
              </w:rPr>
              <w:t>微动开关（行程开关）位置信号通过硬节点输出，直接接入测控装置（智能终端），上传至站控层网络。</w:t>
            </w:r>
          </w:p>
        </w:tc>
        <w:tc>
          <w:tcPr>
            <w:tcW w:w="639" w:type="dxa"/>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个</w:t>
            </w:r>
          </w:p>
        </w:tc>
        <w:tc>
          <w:tcPr>
            <w:tcW w:w="766" w:type="dxa"/>
            <w:shd w:val="clear" w:color="000000" w:fill="FFFFFF"/>
            <w:vAlign w:val="center"/>
          </w:tcPr>
          <w:p>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1378</w:t>
            </w:r>
          </w:p>
        </w:tc>
        <w:tc>
          <w:tcPr>
            <w:tcW w:w="774" w:type="dxa"/>
            <w:shd w:val="clear" w:color="auto" w:fill="auto"/>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合同签订后30日内</w:t>
            </w:r>
          </w:p>
        </w:tc>
        <w:tc>
          <w:tcPr>
            <w:tcW w:w="774" w:type="dxa"/>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验收合格后3年</w:t>
            </w:r>
          </w:p>
        </w:tc>
        <w:tc>
          <w:tcPr>
            <w:tcW w:w="1303" w:type="dxa"/>
            <w:shd w:val="clear" w:color="auto" w:fill="auto"/>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买方指定仓库地面交货</w:t>
            </w:r>
          </w:p>
        </w:tc>
        <w:tc>
          <w:tcPr>
            <w:tcW w:w="2194" w:type="dxa"/>
            <w:vMerge w:val="continue"/>
            <w:shd w:val="clear" w:color="auto" w:fill="auto"/>
            <w:vAlign w:val="center"/>
          </w:tcPr>
          <w:p>
            <w:pPr>
              <w:widowControl/>
              <w:jc w:val="center"/>
              <w:rPr>
                <w:rFonts w:hint="eastAsia" w:ascii="仿宋" w:hAnsi="仿宋" w:eastAsia="仿宋" w:cs="仿宋"/>
                <w:kern w:val="0"/>
                <w:sz w:val="24"/>
                <w:szCs w:val="24"/>
                <w:highlight w:val="none"/>
              </w:rPr>
            </w:pPr>
          </w:p>
        </w:tc>
        <w:tc>
          <w:tcPr>
            <w:tcW w:w="1856" w:type="dxa"/>
            <w:vMerge w:val="continue"/>
            <w:shd w:val="clear" w:color="auto" w:fill="auto"/>
            <w:vAlign w:val="center"/>
          </w:tcPr>
          <w:p>
            <w:pPr>
              <w:widowControl/>
              <w:jc w:val="center"/>
              <w:rPr>
                <w:rFonts w:hint="eastAsia" w:ascii="仿宋" w:hAnsi="仿宋" w:eastAsia="仿宋" w:cs="仿宋"/>
                <w:kern w:val="0"/>
                <w:sz w:val="24"/>
                <w:szCs w:val="24"/>
                <w:highlight w:val="none"/>
              </w:rPr>
            </w:pPr>
          </w:p>
        </w:tc>
        <w:tc>
          <w:tcPr>
            <w:tcW w:w="1069" w:type="dxa"/>
            <w:vMerge w:val="continue"/>
            <w:shd w:val="clear" w:color="auto" w:fill="auto"/>
            <w:vAlign w:val="center"/>
          </w:tcPr>
          <w:p>
            <w:pPr>
              <w:widowControl/>
              <w:jc w:val="center"/>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97" w:type="dxa"/>
            <w:vMerge w:val="continue"/>
            <w:vAlign w:val="center"/>
          </w:tcPr>
          <w:p>
            <w:pPr>
              <w:widowControl/>
              <w:jc w:val="center"/>
              <w:rPr>
                <w:rFonts w:hint="eastAsia" w:ascii="仿宋" w:hAnsi="仿宋" w:eastAsia="仿宋" w:cs="仿宋"/>
                <w:kern w:val="0"/>
                <w:sz w:val="24"/>
                <w:szCs w:val="24"/>
                <w:highlight w:val="none"/>
              </w:rPr>
            </w:pPr>
          </w:p>
        </w:tc>
        <w:tc>
          <w:tcPr>
            <w:tcW w:w="1277" w:type="dxa"/>
            <w:shd w:val="clear" w:color="auto" w:fill="auto"/>
            <w:vAlign w:val="center"/>
          </w:tcPr>
          <w:p>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连接线缆</w:t>
            </w:r>
          </w:p>
        </w:tc>
        <w:tc>
          <w:tcPr>
            <w:tcW w:w="2273" w:type="dxa"/>
            <w:shd w:val="clear" w:color="auto" w:fill="auto"/>
            <w:vAlign w:val="center"/>
          </w:tcPr>
          <w:p>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bidi="ar"/>
              </w:rPr>
              <w:t>含各类专用线缆、防火物料等辅料</w:t>
            </w:r>
          </w:p>
        </w:tc>
        <w:tc>
          <w:tcPr>
            <w:tcW w:w="639" w:type="dxa"/>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米</w:t>
            </w:r>
          </w:p>
        </w:tc>
        <w:tc>
          <w:tcPr>
            <w:tcW w:w="766" w:type="dxa"/>
            <w:shd w:val="clear" w:color="000000" w:fill="FFFFFF"/>
            <w:vAlign w:val="center"/>
          </w:tcPr>
          <w:p>
            <w:pPr>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66300</w:t>
            </w:r>
          </w:p>
        </w:tc>
        <w:tc>
          <w:tcPr>
            <w:tcW w:w="774" w:type="dxa"/>
            <w:shd w:val="clear" w:color="auto" w:fill="auto"/>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合同签订后30日内</w:t>
            </w:r>
          </w:p>
        </w:tc>
        <w:tc>
          <w:tcPr>
            <w:tcW w:w="774" w:type="dxa"/>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验收合格后3年</w:t>
            </w:r>
          </w:p>
        </w:tc>
        <w:tc>
          <w:tcPr>
            <w:tcW w:w="1303" w:type="dxa"/>
            <w:shd w:val="clear" w:color="auto" w:fill="auto"/>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买方指定仓库地面交货</w:t>
            </w:r>
          </w:p>
        </w:tc>
        <w:tc>
          <w:tcPr>
            <w:tcW w:w="2194" w:type="dxa"/>
            <w:vMerge w:val="continue"/>
            <w:shd w:val="clear" w:color="auto" w:fill="auto"/>
            <w:vAlign w:val="center"/>
          </w:tcPr>
          <w:p>
            <w:pPr>
              <w:widowControl/>
              <w:jc w:val="center"/>
              <w:rPr>
                <w:rFonts w:hint="eastAsia" w:ascii="仿宋" w:hAnsi="仿宋" w:eastAsia="仿宋" w:cs="仿宋"/>
                <w:kern w:val="0"/>
                <w:sz w:val="24"/>
                <w:szCs w:val="24"/>
                <w:highlight w:val="none"/>
              </w:rPr>
            </w:pPr>
          </w:p>
        </w:tc>
        <w:tc>
          <w:tcPr>
            <w:tcW w:w="1856" w:type="dxa"/>
            <w:vMerge w:val="continue"/>
            <w:shd w:val="clear" w:color="auto" w:fill="auto"/>
            <w:vAlign w:val="center"/>
          </w:tcPr>
          <w:p>
            <w:pPr>
              <w:widowControl/>
              <w:jc w:val="center"/>
              <w:rPr>
                <w:rFonts w:hint="eastAsia" w:ascii="仿宋" w:hAnsi="仿宋" w:eastAsia="仿宋" w:cs="仿宋"/>
                <w:kern w:val="0"/>
                <w:sz w:val="24"/>
                <w:szCs w:val="24"/>
                <w:highlight w:val="none"/>
              </w:rPr>
            </w:pPr>
          </w:p>
        </w:tc>
        <w:tc>
          <w:tcPr>
            <w:tcW w:w="1069" w:type="dxa"/>
            <w:vMerge w:val="continue"/>
            <w:shd w:val="clear" w:color="auto" w:fill="auto"/>
            <w:vAlign w:val="center"/>
          </w:tcPr>
          <w:p>
            <w:pPr>
              <w:widowControl/>
              <w:jc w:val="center"/>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97" w:type="dxa"/>
            <w:vMerge w:val="continue"/>
            <w:vAlign w:val="center"/>
          </w:tcPr>
          <w:p>
            <w:pPr>
              <w:widowControl/>
              <w:jc w:val="center"/>
              <w:rPr>
                <w:rFonts w:hint="eastAsia" w:ascii="仿宋" w:hAnsi="仿宋" w:eastAsia="仿宋" w:cs="仿宋"/>
                <w:kern w:val="0"/>
                <w:sz w:val="24"/>
                <w:szCs w:val="24"/>
                <w:highlight w:val="none"/>
              </w:rPr>
            </w:pPr>
          </w:p>
        </w:tc>
        <w:tc>
          <w:tcPr>
            <w:tcW w:w="1277" w:type="dxa"/>
            <w:shd w:val="clear" w:color="auto" w:fill="auto"/>
            <w:vAlign w:val="center"/>
          </w:tcPr>
          <w:p>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断路器带电显示装置</w:t>
            </w:r>
          </w:p>
        </w:tc>
        <w:tc>
          <w:tcPr>
            <w:tcW w:w="2273" w:type="dxa"/>
            <w:shd w:val="clear" w:color="auto" w:fill="auto"/>
            <w:vAlign w:val="center"/>
          </w:tcPr>
          <w:p>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bidi="ar"/>
              </w:rPr>
              <w:t>三相带电显示装置应具备远传功能</w:t>
            </w:r>
          </w:p>
        </w:tc>
        <w:tc>
          <w:tcPr>
            <w:tcW w:w="639" w:type="dxa"/>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个</w:t>
            </w:r>
          </w:p>
        </w:tc>
        <w:tc>
          <w:tcPr>
            <w:tcW w:w="766" w:type="dxa"/>
            <w:shd w:val="clear" w:color="000000" w:fill="FFFFFF"/>
            <w:vAlign w:val="center"/>
          </w:tcPr>
          <w:p>
            <w:pPr>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45</w:t>
            </w:r>
          </w:p>
        </w:tc>
        <w:tc>
          <w:tcPr>
            <w:tcW w:w="774" w:type="dxa"/>
            <w:shd w:val="clear" w:color="auto" w:fill="auto"/>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合同签订后30日内</w:t>
            </w:r>
          </w:p>
        </w:tc>
        <w:tc>
          <w:tcPr>
            <w:tcW w:w="774" w:type="dxa"/>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验收合格后3年</w:t>
            </w:r>
          </w:p>
        </w:tc>
        <w:tc>
          <w:tcPr>
            <w:tcW w:w="1303" w:type="dxa"/>
            <w:shd w:val="clear" w:color="auto" w:fill="auto"/>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买方指定仓库地面交货</w:t>
            </w:r>
          </w:p>
        </w:tc>
        <w:tc>
          <w:tcPr>
            <w:tcW w:w="2194" w:type="dxa"/>
            <w:vMerge w:val="continue"/>
            <w:shd w:val="clear" w:color="auto" w:fill="auto"/>
            <w:vAlign w:val="center"/>
          </w:tcPr>
          <w:p>
            <w:pPr>
              <w:widowControl/>
              <w:jc w:val="center"/>
              <w:rPr>
                <w:rFonts w:hint="eastAsia" w:ascii="仿宋" w:hAnsi="仿宋" w:eastAsia="仿宋" w:cs="仿宋"/>
                <w:kern w:val="0"/>
                <w:sz w:val="24"/>
                <w:szCs w:val="24"/>
                <w:highlight w:val="none"/>
              </w:rPr>
            </w:pPr>
          </w:p>
        </w:tc>
        <w:tc>
          <w:tcPr>
            <w:tcW w:w="1856" w:type="dxa"/>
            <w:vMerge w:val="continue"/>
            <w:shd w:val="clear" w:color="auto" w:fill="auto"/>
            <w:vAlign w:val="center"/>
          </w:tcPr>
          <w:p>
            <w:pPr>
              <w:widowControl/>
              <w:jc w:val="center"/>
              <w:rPr>
                <w:rFonts w:hint="eastAsia" w:ascii="仿宋" w:hAnsi="仿宋" w:eastAsia="仿宋" w:cs="仿宋"/>
                <w:kern w:val="0"/>
                <w:sz w:val="24"/>
                <w:szCs w:val="24"/>
                <w:highlight w:val="none"/>
              </w:rPr>
            </w:pPr>
          </w:p>
        </w:tc>
        <w:tc>
          <w:tcPr>
            <w:tcW w:w="1069" w:type="dxa"/>
            <w:vMerge w:val="continue"/>
            <w:shd w:val="clear" w:color="auto" w:fill="auto"/>
            <w:vAlign w:val="center"/>
          </w:tcPr>
          <w:p>
            <w:pPr>
              <w:widowControl/>
              <w:jc w:val="center"/>
              <w:rPr>
                <w:rFonts w:hint="eastAsia" w:ascii="仿宋" w:hAnsi="仿宋" w:eastAsia="仿宋" w:cs="仿宋"/>
                <w:kern w:val="0"/>
                <w:sz w:val="24"/>
                <w:szCs w:val="24"/>
                <w:highlight w:val="none"/>
              </w:rPr>
            </w:pPr>
          </w:p>
        </w:tc>
      </w:tr>
    </w:tbl>
    <w:p>
      <w:pPr>
        <w:ind w:firstLine="420"/>
        <w:rPr>
          <w:rFonts w:hint="eastAsia" w:ascii="仿宋" w:hAnsi="仿宋" w:eastAsia="仿宋"/>
          <w:sz w:val="21"/>
          <w:szCs w:val="21"/>
          <w:highlight w:val="none"/>
        </w:rPr>
      </w:pPr>
      <w:r>
        <w:rPr>
          <w:rFonts w:hint="eastAsia" w:ascii="仿宋" w:hAnsi="仿宋" w:eastAsia="仿宋"/>
          <w:sz w:val="21"/>
          <w:szCs w:val="21"/>
          <w:highlight w:val="none"/>
        </w:rPr>
        <w:t>具体供货不局限于上述产品。应包括上述产品相关配件，类似升级产品。</w:t>
      </w:r>
    </w:p>
    <w:p>
      <w:pPr>
        <w:rPr>
          <w:rFonts w:ascii="仿宋" w:hAnsi="仿宋" w:eastAsia="仿宋"/>
          <w:color w:val="000000"/>
          <w:sz w:val="21"/>
          <w:szCs w:val="21"/>
          <w:highlight w:val="none"/>
        </w:rPr>
      </w:pPr>
      <w:r>
        <w:rPr>
          <w:rFonts w:hint="eastAsia" w:ascii="仿宋" w:hAnsi="仿宋" w:eastAsia="仿宋"/>
          <w:color w:val="000000"/>
          <w:sz w:val="21"/>
          <w:szCs w:val="21"/>
          <w:highlight w:val="none"/>
        </w:rPr>
        <w:t>备注：</w:t>
      </w:r>
    </w:p>
    <w:p>
      <w:pPr>
        <w:rPr>
          <w:rFonts w:ascii="仿宋" w:hAnsi="仿宋" w:eastAsia="仿宋"/>
          <w:color w:val="000000"/>
          <w:sz w:val="21"/>
          <w:szCs w:val="21"/>
          <w:highlight w:val="none"/>
        </w:rPr>
      </w:pPr>
      <w:r>
        <w:rPr>
          <w:rFonts w:hint="eastAsia" w:ascii="仿宋" w:hAnsi="仿宋" w:eastAsia="仿宋"/>
          <w:color w:val="000000"/>
          <w:sz w:val="21"/>
          <w:szCs w:val="21"/>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color w:val="000000"/>
          <w:sz w:val="21"/>
          <w:szCs w:val="21"/>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000000"/>
          <w:sz w:val="21"/>
          <w:szCs w:val="21"/>
          <w:highlight w:val="none"/>
        </w:rPr>
        <w:t>2.投标文件中提供的证明材料复印件应复印清晰、可辨认且不得遮盖、涂抹，否则视为无效。</w:t>
      </w:r>
    </w:p>
    <w:p>
      <w:pPr>
        <w:rPr>
          <w:rFonts w:hint="eastAsia" w:ascii="仿宋" w:hAnsi="仿宋" w:eastAsia="仿宋"/>
          <w:b w:val="0"/>
          <w:bCs w:val="0"/>
          <w:sz w:val="24"/>
          <w:szCs w:val="24"/>
          <w:highlight w:val="none"/>
          <w:lang w:val="en-US" w:eastAsia="zh-CN"/>
        </w:rPr>
      </w:pPr>
      <w:r>
        <w:rPr>
          <w:rFonts w:hint="eastAsia" w:ascii="仿宋" w:hAnsi="仿宋" w:eastAsia="仿宋"/>
          <w:b w:val="0"/>
          <w:bCs w:val="0"/>
          <w:sz w:val="24"/>
          <w:szCs w:val="24"/>
          <w:highlight w:val="none"/>
          <w:lang w:val="en-US" w:eastAsia="zh-CN"/>
        </w:rPr>
        <w:t>分标七：人员行为记录设备采购项目</w:t>
      </w:r>
    </w:p>
    <w:tbl>
      <w:tblPr>
        <w:tblStyle w:val="10"/>
        <w:tblW w:w="13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185"/>
        <w:gridCol w:w="2225"/>
        <w:gridCol w:w="781"/>
        <w:gridCol w:w="758"/>
        <w:gridCol w:w="774"/>
        <w:gridCol w:w="774"/>
        <w:gridCol w:w="925"/>
        <w:gridCol w:w="2500"/>
        <w:gridCol w:w="1875"/>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val="en-US" w:eastAsia="zh-CN"/>
              </w:rPr>
              <w:t>分标</w:t>
            </w:r>
            <w:r>
              <w:rPr>
                <w:rFonts w:hint="eastAsia" w:ascii="仿宋" w:hAnsi="仿宋" w:eastAsia="仿宋" w:cs="仿宋"/>
                <w:b/>
                <w:bCs/>
                <w:kern w:val="0"/>
                <w:sz w:val="24"/>
                <w:szCs w:val="24"/>
                <w:highlight w:val="none"/>
              </w:rPr>
              <w:t>名称</w:t>
            </w:r>
          </w:p>
        </w:tc>
        <w:tc>
          <w:tcPr>
            <w:tcW w:w="1185" w:type="dxa"/>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2225" w:type="dxa"/>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781" w:type="dxa"/>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758" w:type="dxa"/>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774" w:type="dxa"/>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774" w:type="dxa"/>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925" w:type="dxa"/>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2500" w:type="dxa"/>
            <w:shd w:val="clear" w:color="auto" w:fill="auto"/>
            <w:vAlign w:val="center"/>
          </w:tcPr>
          <w:p>
            <w:pPr>
              <w:pStyle w:val="19"/>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sz w:val="24"/>
                <w:szCs w:val="24"/>
                <w:highlight w:val="none"/>
              </w:rPr>
              <w:t>专用资质要求</w:t>
            </w:r>
          </w:p>
        </w:tc>
        <w:tc>
          <w:tcPr>
            <w:tcW w:w="1875" w:type="dxa"/>
            <w:shd w:val="clear" w:color="auto" w:fill="auto"/>
            <w:vAlign w:val="center"/>
          </w:tcPr>
          <w:p>
            <w:pPr>
              <w:pStyle w:val="19"/>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sz w:val="24"/>
                <w:szCs w:val="24"/>
                <w:highlight w:val="none"/>
              </w:rPr>
              <w:t>专用</w:t>
            </w:r>
            <w:r>
              <w:rPr>
                <w:rFonts w:hint="eastAsia" w:ascii="仿宋" w:hAnsi="仿宋" w:eastAsia="仿宋" w:cs="仿宋"/>
                <w:b/>
                <w:bCs/>
                <w:color w:val="000000"/>
                <w:sz w:val="24"/>
                <w:szCs w:val="24"/>
                <w:highlight w:val="none"/>
                <w:lang w:eastAsia="zh-CN"/>
              </w:rPr>
              <w:t>业绩</w:t>
            </w:r>
            <w:r>
              <w:rPr>
                <w:rFonts w:hint="eastAsia" w:ascii="仿宋" w:hAnsi="仿宋" w:eastAsia="仿宋" w:cs="仿宋"/>
                <w:b/>
                <w:bCs/>
                <w:color w:val="000000"/>
                <w:sz w:val="24"/>
                <w:szCs w:val="24"/>
                <w:highlight w:val="none"/>
              </w:rPr>
              <w:t>要求</w:t>
            </w:r>
          </w:p>
        </w:tc>
        <w:tc>
          <w:tcPr>
            <w:tcW w:w="956" w:type="dxa"/>
            <w:shd w:val="clear" w:color="auto" w:fill="auto"/>
            <w:vAlign w:val="center"/>
          </w:tcPr>
          <w:p>
            <w:pPr>
              <w:pStyle w:val="19"/>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sz w:val="24"/>
                <w:szCs w:val="24"/>
                <w:highlight w:val="none"/>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00" w:type="dxa"/>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人员行为记录设备采购项目</w:t>
            </w:r>
          </w:p>
        </w:tc>
        <w:tc>
          <w:tcPr>
            <w:tcW w:w="1185" w:type="dxa"/>
            <w:shd w:val="clear" w:color="auto" w:fill="auto"/>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人员行为记录设备采购项目</w:t>
            </w:r>
          </w:p>
        </w:tc>
        <w:tc>
          <w:tcPr>
            <w:tcW w:w="2225" w:type="dxa"/>
            <w:shd w:val="clear" w:color="auto" w:fill="auto"/>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1、图片不低于1600万像素，视频不低于200万像素。</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2、工作温度：-10℃～＋50℃</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3、工作湿度：10％～90％</w:t>
            </w:r>
          </w:p>
        </w:tc>
        <w:tc>
          <w:tcPr>
            <w:tcW w:w="781" w:type="dxa"/>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台</w:t>
            </w:r>
          </w:p>
        </w:tc>
        <w:tc>
          <w:tcPr>
            <w:tcW w:w="758" w:type="dxa"/>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1845</w:t>
            </w:r>
          </w:p>
        </w:tc>
        <w:tc>
          <w:tcPr>
            <w:tcW w:w="774" w:type="dxa"/>
            <w:shd w:val="clear" w:color="auto" w:fill="auto"/>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合同签订后15日内</w:t>
            </w:r>
          </w:p>
        </w:tc>
        <w:tc>
          <w:tcPr>
            <w:tcW w:w="774" w:type="dxa"/>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投运后3年</w:t>
            </w:r>
          </w:p>
        </w:tc>
        <w:tc>
          <w:tcPr>
            <w:tcW w:w="925" w:type="dxa"/>
            <w:shd w:val="clear" w:color="auto" w:fill="auto"/>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买方指定仓库地面交货</w:t>
            </w:r>
          </w:p>
        </w:tc>
        <w:tc>
          <w:tcPr>
            <w:tcW w:w="2500" w:type="dxa"/>
            <w:shd w:val="clear" w:color="auto" w:fill="auto"/>
            <w:vAlign w:val="center"/>
          </w:tcPr>
          <w:p>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厂商要求</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制造商或代理商</w:t>
            </w:r>
          </w:p>
          <w:p>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认证证书</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制造商提供有效的ISO9000系列质量保证体系认证证书，代理商须提供制造商有效的ISO9000系列质量保证体系认证证书。</w:t>
            </w:r>
          </w:p>
          <w:p>
            <w:pPr>
              <w:widowControl/>
              <w:jc w:val="left"/>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rPr>
              <w:t>备注</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代理商需提供制造商授权函及制造商出具的质保函</w:t>
            </w:r>
          </w:p>
        </w:tc>
        <w:tc>
          <w:tcPr>
            <w:tcW w:w="1875" w:type="dxa"/>
            <w:shd w:val="clear" w:color="auto" w:fill="auto"/>
            <w:vAlign w:val="center"/>
          </w:tcPr>
          <w:p>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制造商：2018年1月1日至投标截止日内所投同类产品累计销售业绩不少于1000台；代理商：2018年1月1日至投标截止日内所投同类产品累计销售业绩不少于1000台。</w:t>
            </w:r>
          </w:p>
          <w:p>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注：业绩必须提供对应的合同复印件。</w:t>
            </w:r>
          </w:p>
        </w:tc>
        <w:tc>
          <w:tcPr>
            <w:tcW w:w="956" w:type="dxa"/>
            <w:shd w:val="clear" w:color="auto" w:fill="auto"/>
            <w:vAlign w:val="center"/>
          </w:tcPr>
          <w:p>
            <w:pPr>
              <w:widowControl/>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9.2</w:t>
            </w:r>
          </w:p>
        </w:tc>
      </w:tr>
    </w:tbl>
    <w:p>
      <w:pPr>
        <w:ind w:firstLine="420"/>
        <w:rPr>
          <w:sz w:val="21"/>
          <w:szCs w:val="21"/>
          <w:highlight w:val="none"/>
        </w:rPr>
      </w:pPr>
      <w:r>
        <w:rPr>
          <w:rFonts w:hint="eastAsia" w:ascii="仿宋" w:hAnsi="仿宋" w:eastAsia="仿宋"/>
          <w:sz w:val="21"/>
          <w:szCs w:val="21"/>
          <w:highlight w:val="none"/>
        </w:rPr>
        <w:t>具体供货不局限于上述产品。应包括上述产品相关配件，类似升级产品。</w:t>
      </w:r>
    </w:p>
    <w:p>
      <w:pPr>
        <w:rPr>
          <w:rFonts w:ascii="仿宋" w:hAnsi="仿宋" w:eastAsia="仿宋"/>
          <w:color w:val="000000"/>
          <w:sz w:val="21"/>
          <w:szCs w:val="21"/>
          <w:highlight w:val="none"/>
        </w:rPr>
      </w:pPr>
      <w:r>
        <w:rPr>
          <w:rFonts w:hint="eastAsia" w:ascii="仿宋" w:hAnsi="仿宋" w:eastAsia="仿宋"/>
          <w:color w:val="000000"/>
          <w:sz w:val="21"/>
          <w:szCs w:val="21"/>
          <w:highlight w:val="none"/>
        </w:rPr>
        <w:t>备注：</w:t>
      </w:r>
    </w:p>
    <w:p>
      <w:pPr>
        <w:rPr>
          <w:rFonts w:ascii="仿宋" w:hAnsi="仿宋" w:eastAsia="仿宋"/>
          <w:color w:val="000000"/>
          <w:sz w:val="21"/>
          <w:szCs w:val="21"/>
          <w:highlight w:val="none"/>
        </w:rPr>
      </w:pPr>
      <w:r>
        <w:rPr>
          <w:rFonts w:hint="eastAsia" w:ascii="仿宋" w:hAnsi="仿宋" w:eastAsia="仿宋"/>
          <w:color w:val="000000"/>
          <w:sz w:val="21"/>
          <w:szCs w:val="21"/>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color w:val="000000"/>
          <w:sz w:val="21"/>
          <w:szCs w:val="21"/>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000000"/>
          <w:sz w:val="21"/>
          <w:szCs w:val="21"/>
          <w:highlight w:val="none"/>
        </w:rPr>
        <w:t>2.投标文件中提供的证明材料复印件应复印清晰、可辨认且不得遮盖、涂抹，否则视为无效。</w:t>
      </w:r>
    </w:p>
    <w:p>
      <w:pPr>
        <w:pStyle w:val="2"/>
        <w:rPr>
          <w:rFonts w:hint="eastAsia" w:ascii="仿宋" w:hAnsi="仿宋" w:eastAsia="仿宋" w:cs="Arial"/>
          <w:b w:val="0"/>
          <w:bCs w:val="0"/>
          <w:color w:val="000000" w:themeColor="text1"/>
          <w:kern w:val="0"/>
          <w:sz w:val="24"/>
          <w:szCs w:val="24"/>
          <w:highlight w:val="none"/>
        </w:rPr>
      </w:pPr>
      <w:r>
        <w:rPr>
          <w:rFonts w:hint="eastAsia" w:ascii="仿宋" w:hAnsi="仿宋" w:eastAsia="仿宋"/>
          <w:b w:val="0"/>
          <w:bCs w:val="0"/>
          <w:sz w:val="24"/>
          <w:szCs w:val="24"/>
          <w:highlight w:val="none"/>
          <w:lang w:val="en-US" w:eastAsia="zh-CN"/>
        </w:rPr>
        <w:t>分标</w:t>
      </w:r>
      <w:r>
        <w:rPr>
          <w:rFonts w:hint="eastAsia" w:ascii="仿宋" w:hAnsi="仿宋"/>
          <w:b w:val="0"/>
          <w:bCs w:val="0"/>
          <w:sz w:val="24"/>
          <w:szCs w:val="24"/>
          <w:highlight w:val="none"/>
          <w:lang w:val="en-US" w:eastAsia="zh-CN"/>
        </w:rPr>
        <w:t>八</w:t>
      </w:r>
      <w:r>
        <w:rPr>
          <w:rFonts w:hint="eastAsia" w:ascii="仿宋" w:hAnsi="仿宋" w:eastAsia="仿宋"/>
          <w:b w:val="0"/>
          <w:bCs w:val="0"/>
          <w:sz w:val="24"/>
          <w:szCs w:val="24"/>
          <w:highlight w:val="none"/>
          <w:lang w:val="en-US" w:eastAsia="zh-CN"/>
        </w:rPr>
        <w:t>：</w:t>
      </w:r>
      <w:r>
        <w:rPr>
          <w:rFonts w:hint="eastAsia" w:ascii="仿宋" w:hAnsi="仿宋" w:eastAsia="仿宋" w:cs="Arial"/>
          <w:b w:val="0"/>
          <w:bCs w:val="0"/>
          <w:color w:val="000000" w:themeColor="text1"/>
          <w:kern w:val="0"/>
          <w:sz w:val="24"/>
          <w:szCs w:val="24"/>
          <w:highlight w:val="none"/>
        </w:rPr>
        <w:t>故障监测设备组件采购项目</w:t>
      </w:r>
    </w:p>
    <w:tbl>
      <w:tblPr>
        <w:tblStyle w:val="10"/>
        <w:tblW w:w="13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142"/>
        <w:gridCol w:w="2128"/>
        <w:gridCol w:w="849"/>
        <w:gridCol w:w="710"/>
        <w:gridCol w:w="1134"/>
        <w:gridCol w:w="932"/>
        <w:gridCol w:w="1143"/>
        <w:gridCol w:w="2376"/>
        <w:gridCol w:w="1500"/>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33" w:type="dxa"/>
            <w:vAlign w:val="center"/>
          </w:tcPr>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lang w:val="en-US" w:eastAsia="zh-CN"/>
              </w:rPr>
              <w:t>分标</w:t>
            </w:r>
            <w:r>
              <w:rPr>
                <w:rFonts w:hint="eastAsia" w:ascii="仿宋" w:hAnsi="仿宋" w:eastAsia="仿宋" w:cs="Arial"/>
                <w:b/>
                <w:bCs/>
                <w:color w:val="000000" w:themeColor="text1"/>
                <w:kern w:val="0"/>
                <w:sz w:val="24"/>
                <w:szCs w:val="24"/>
                <w:highlight w:val="none"/>
              </w:rPr>
              <w:t>名称</w:t>
            </w:r>
          </w:p>
        </w:tc>
        <w:tc>
          <w:tcPr>
            <w:tcW w:w="1142" w:type="dxa"/>
            <w:vAlign w:val="center"/>
          </w:tcPr>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rPr>
              <w:t>物资名称</w:t>
            </w:r>
          </w:p>
        </w:tc>
        <w:tc>
          <w:tcPr>
            <w:tcW w:w="2128" w:type="dxa"/>
            <w:shd w:val="clear" w:color="auto" w:fill="auto"/>
            <w:vAlign w:val="center"/>
          </w:tcPr>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rPr>
              <w:t>主要技术要求</w:t>
            </w:r>
          </w:p>
        </w:tc>
        <w:tc>
          <w:tcPr>
            <w:tcW w:w="849" w:type="dxa"/>
            <w:shd w:val="clear" w:color="auto" w:fill="auto"/>
            <w:vAlign w:val="center"/>
          </w:tcPr>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rPr>
              <w:t>单位</w:t>
            </w:r>
          </w:p>
        </w:tc>
        <w:tc>
          <w:tcPr>
            <w:tcW w:w="710" w:type="dxa"/>
            <w:shd w:val="clear" w:color="auto" w:fill="auto"/>
            <w:vAlign w:val="center"/>
          </w:tcPr>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rPr>
              <w:t>数量</w:t>
            </w:r>
          </w:p>
        </w:tc>
        <w:tc>
          <w:tcPr>
            <w:tcW w:w="1134" w:type="dxa"/>
            <w:shd w:val="clear" w:color="auto" w:fill="auto"/>
            <w:vAlign w:val="center"/>
          </w:tcPr>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rPr>
              <w:t>交货</w:t>
            </w:r>
          </w:p>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rPr>
              <w:t>日期</w:t>
            </w:r>
          </w:p>
        </w:tc>
        <w:tc>
          <w:tcPr>
            <w:tcW w:w="932" w:type="dxa"/>
            <w:vAlign w:val="center"/>
          </w:tcPr>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rPr>
              <w:t>质保期</w:t>
            </w:r>
          </w:p>
        </w:tc>
        <w:tc>
          <w:tcPr>
            <w:tcW w:w="1143" w:type="dxa"/>
            <w:shd w:val="clear" w:color="auto" w:fill="auto"/>
            <w:vAlign w:val="center"/>
          </w:tcPr>
          <w:p>
            <w:pPr>
              <w:widowControl/>
              <w:jc w:val="center"/>
              <w:rPr>
                <w:rFonts w:ascii="仿宋" w:hAnsi="仿宋" w:eastAsia="仿宋" w:cs="Arial"/>
                <w:b/>
                <w:bCs/>
                <w:color w:val="000000" w:themeColor="text1"/>
                <w:kern w:val="0"/>
                <w:sz w:val="24"/>
                <w:szCs w:val="24"/>
                <w:highlight w:val="none"/>
              </w:rPr>
            </w:pPr>
            <w:r>
              <w:rPr>
                <w:rFonts w:hint="eastAsia" w:ascii="仿宋" w:hAnsi="仿宋" w:eastAsia="仿宋" w:cs="Arial"/>
                <w:b/>
                <w:bCs/>
                <w:color w:val="000000" w:themeColor="text1"/>
                <w:kern w:val="0"/>
                <w:sz w:val="24"/>
                <w:szCs w:val="24"/>
                <w:highlight w:val="none"/>
              </w:rPr>
              <w:t>交货地点</w:t>
            </w:r>
          </w:p>
        </w:tc>
        <w:tc>
          <w:tcPr>
            <w:tcW w:w="2376" w:type="dxa"/>
            <w:shd w:val="clear" w:color="auto" w:fill="auto"/>
            <w:vAlign w:val="center"/>
          </w:tcPr>
          <w:p>
            <w:pPr>
              <w:pStyle w:val="19"/>
              <w:widowControl/>
              <w:jc w:val="center"/>
              <w:rPr>
                <w:rFonts w:hint="eastAsia" w:ascii="仿宋" w:hAnsi="仿宋" w:eastAsia="仿宋" w:cs="Arial"/>
                <w:b/>
                <w:bCs/>
                <w:color w:val="000000" w:themeColor="text1"/>
                <w:kern w:val="0"/>
                <w:sz w:val="24"/>
                <w:szCs w:val="24"/>
                <w:highlight w:val="none"/>
              </w:rPr>
            </w:pPr>
            <w:r>
              <w:rPr>
                <w:rFonts w:hint="eastAsia" w:ascii="仿宋" w:hAnsi="仿宋" w:eastAsia="仿宋" w:cs="仿宋"/>
                <w:b/>
                <w:bCs/>
                <w:color w:val="000000"/>
                <w:sz w:val="24"/>
                <w:szCs w:val="24"/>
                <w:highlight w:val="none"/>
              </w:rPr>
              <w:t>专用资质要求</w:t>
            </w:r>
          </w:p>
        </w:tc>
        <w:tc>
          <w:tcPr>
            <w:tcW w:w="1500" w:type="dxa"/>
            <w:shd w:val="clear" w:color="auto" w:fill="auto"/>
            <w:vAlign w:val="center"/>
          </w:tcPr>
          <w:p>
            <w:pPr>
              <w:pStyle w:val="19"/>
              <w:widowControl/>
              <w:jc w:val="center"/>
              <w:rPr>
                <w:rFonts w:hint="eastAsia" w:ascii="仿宋" w:hAnsi="仿宋" w:eastAsia="仿宋" w:cs="Arial"/>
                <w:b/>
                <w:bCs/>
                <w:color w:val="000000" w:themeColor="text1"/>
                <w:kern w:val="0"/>
                <w:sz w:val="24"/>
                <w:szCs w:val="24"/>
                <w:highlight w:val="none"/>
              </w:rPr>
            </w:pPr>
            <w:r>
              <w:rPr>
                <w:rFonts w:hint="eastAsia" w:ascii="仿宋" w:hAnsi="仿宋" w:eastAsia="仿宋" w:cs="仿宋"/>
                <w:b/>
                <w:bCs/>
                <w:color w:val="000000"/>
                <w:sz w:val="24"/>
                <w:szCs w:val="24"/>
                <w:highlight w:val="none"/>
              </w:rPr>
              <w:t>专用</w:t>
            </w:r>
            <w:r>
              <w:rPr>
                <w:rFonts w:hint="eastAsia" w:ascii="仿宋" w:hAnsi="仿宋" w:eastAsia="仿宋" w:cs="仿宋"/>
                <w:b/>
                <w:bCs/>
                <w:color w:val="000000"/>
                <w:sz w:val="24"/>
                <w:szCs w:val="24"/>
                <w:highlight w:val="none"/>
                <w:lang w:eastAsia="zh-CN"/>
              </w:rPr>
              <w:t>业绩</w:t>
            </w:r>
            <w:r>
              <w:rPr>
                <w:rFonts w:hint="eastAsia" w:ascii="仿宋" w:hAnsi="仿宋" w:eastAsia="仿宋" w:cs="仿宋"/>
                <w:b/>
                <w:bCs/>
                <w:color w:val="000000"/>
                <w:sz w:val="24"/>
                <w:szCs w:val="24"/>
                <w:highlight w:val="none"/>
              </w:rPr>
              <w:t>要求</w:t>
            </w:r>
          </w:p>
        </w:tc>
        <w:tc>
          <w:tcPr>
            <w:tcW w:w="881" w:type="dxa"/>
            <w:shd w:val="clear" w:color="auto" w:fill="auto"/>
            <w:vAlign w:val="center"/>
          </w:tcPr>
          <w:p>
            <w:pPr>
              <w:pStyle w:val="19"/>
              <w:widowControl/>
              <w:jc w:val="center"/>
              <w:rPr>
                <w:rFonts w:hint="eastAsia" w:ascii="仿宋" w:hAnsi="仿宋" w:eastAsia="仿宋" w:cs="Arial"/>
                <w:b/>
                <w:bCs/>
                <w:color w:val="000000" w:themeColor="text1"/>
                <w:kern w:val="0"/>
                <w:sz w:val="24"/>
                <w:szCs w:val="24"/>
                <w:highlight w:val="none"/>
              </w:rPr>
            </w:pPr>
            <w:r>
              <w:rPr>
                <w:rFonts w:hint="eastAsia" w:ascii="仿宋" w:hAnsi="仿宋" w:eastAsia="仿宋" w:cs="仿宋"/>
                <w:b/>
                <w:bCs/>
                <w:color w:val="000000"/>
                <w:sz w:val="24"/>
                <w:szCs w:val="24"/>
                <w:highlight w:val="none"/>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33" w:type="dxa"/>
            <w:vAlign w:val="center"/>
          </w:tcPr>
          <w:p>
            <w:pPr>
              <w:widowControl/>
              <w:jc w:val="center"/>
              <w:rPr>
                <w:rFonts w:ascii="仿宋" w:hAnsi="仿宋" w:eastAsia="仿宋" w:cs="Arial"/>
                <w:color w:val="000000" w:themeColor="text1"/>
                <w:kern w:val="0"/>
                <w:sz w:val="24"/>
                <w:szCs w:val="24"/>
                <w:highlight w:val="none"/>
              </w:rPr>
            </w:pPr>
            <w:r>
              <w:rPr>
                <w:rFonts w:hint="eastAsia" w:ascii="仿宋" w:hAnsi="仿宋" w:eastAsia="仿宋" w:cs="Arial"/>
                <w:color w:val="000000" w:themeColor="text1"/>
                <w:kern w:val="0"/>
                <w:sz w:val="24"/>
                <w:szCs w:val="24"/>
                <w:highlight w:val="none"/>
              </w:rPr>
              <w:t>故障监测设备组件采购项目</w:t>
            </w:r>
          </w:p>
        </w:tc>
        <w:tc>
          <w:tcPr>
            <w:tcW w:w="1142" w:type="dxa"/>
            <w:vAlign w:val="center"/>
          </w:tcPr>
          <w:p>
            <w:pPr>
              <w:widowControl/>
              <w:jc w:val="center"/>
              <w:rPr>
                <w:rFonts w:ascii="仿宋" w:hAnsi="仿宋" w:eastAsia="仿宋" w:cs="Arial"/>
                <w:color w:val="000000" w:themeColor="text1"/>
                <w:kern w:val="0"/>
                <w:sz w:val="24"/>
                <w:szCs w:val="24"/>
                <w:highlight w:val="none"/>
              </w:rPr>
            </w:pPr>
            <w:r>
              <w:rPr>
                <w:rFonts w:hint="eastAsia" w:ascii="仿宋" w:hAnsi="仿宋" w:eastAsia="仿宋" w:cs="Arial"/>
                <w:color w:val="000000" w:themeColor="text1"/>
                <w:kern w:val="0"/>
                <w:sz w:val="24"/>
                <w:szCs w:val="24"/>
                <w:highlight w:val="none"/>
              </w:rPr>
              <w:t>故障监测设备组件</w:t>
            </w:r>
          </w:p>
        </w:tc>
        <w:tc>
          <w:tcPr>
            <w:tcW w:w="2128" w:type="dxa"/>
            <w:shd w:val="clear" w:color="auto" w:fill="auto"/>
            <w:vAlign w:val="center"/>
          </w:tcPr>
          <w:p>
            <w:pPr>
              <w:widowControl/>
              <w:jc w:val="left"/>
              <w:rPr>
                <w:rFonts w:ascii="仿宋" w:hAnsi="仿宋" w:eastAsia="仿宋" w:cs="Arial"/>
                <w:kern w:val="0"/>
                <w:sz w:val="24"/>
                <w:szCs w:val="24"/>
                <w:highlight w:val="none"/>
              </w:rPr>
            </w:pPr>
            <w:r>
              <w:rPr>
                <w:rFonts w:hint="eastAsia" w:ascii="仿宋" w:hAnsi="仿宋" w:eastAsia="仿宋" w:cs="Arial"/>
                <w:kern w:val="0"/>
                <w:sz w:val="24"/>
                <w:szCs w:val="24"/>
                <w:highlight w:val="none"/>
              </w:rPr>
              <w:t>额定交流电源</w:t>
            </w:r>
            <w:r>
              <w:rPr>
                <w:rFonts w:ascii="仿宋" w:hAnsi="仿宋" w:eastAsia="仿宋" w:cs="Arial"/>
                <w:kern w:val="0"/>
                <w:sz w:val="24"/>
                <w:szCs w:val="24"/>
                <w:highlight w:val="none"/>
              </w:rPr>
              <w:t>220V</w:t>
            </w:r>
            <w:r>
              <w:rPr>
                <w:rFonts w:hint="eastAsia" w:ascii="仿宋" w:hAnsi="仿宋" w:eastAsia="仿宋" w:cs="Arial"/>
                <w:kern w:val="0"/>
                <w:sz w:val="24"/>
                <w:szCs w:val="24"/>
                <w:highlight w:val="none"/>
              </w:rPr>
              <w:t>±</w:t>
            </w:r>
            <w:r>
              <w:rPr>
                <w:rFonts w:ascii="仿宋" w:hAnsi="仿宋" w:eastAsia="仿宋" w:cs="Arial"/>
                <w:kern w:val="0"/>
                <w:sz w:val="24"/>
                <w:szCs w:val="24"/>
                <w:highlight w:val="none"/>
              </w:rPr>
              <w:t>15%</w:t>
            </w:r>
            <w:r>
              <w:rPr>
                <w:rFonts w:hint="eastAsia" w:ascii="仿宋" w:hAnsi="仿宋" w:eastAsia="仿宋" w:cs="Arial"/>
                <w:kern w:val="0"/>
                <w:sz w:val="24"/>
                <w:szCs w:val="24"/>
                <w:highlight w:val="none"/>
              </w:rPr>
              <w:t>；频</w:t>
            </w:r>
            <w:r>
              <w:rPr>
                <w:rFonts w:ascii="仿宋" w:hAnsi="仿宋" w:eastAsia="仿宋" w:cs="Arial"/>
                <w:kern w:val="0"/>
                <w:sz w:val="24"/>
                <w:szCs w:val="24"/>
                <w:highlight w:val="none"/>
              </w:rPr>
              <w:t xml:space="preserve">  </w:t>
            </w:r>
            <w:r>
              <w:rPr>
                <w:rFonts w:hint="eastAsia" w:ascii="仿宋" w:hAnsi="仿宋" w:eastAsia="仿宋" w:cs="Arial"/>
                <w:kern w:val="0"/>
                <w:sz w:val="24"/>
                <w:szCs w:val="24"/>
                <w:highlight w:val="none"/>
              </w:rPr>
              <w:t>率</w:t>
            </w:r>
            <w:r>
              <w:rPr>
                <w:rFonts w:ascii="仿宋" w:hAnsi="仿宋" w:eastAsia="仿宋" w:cs="Arial"/>
                <w:kern w:val="0"/>
                <w:sz w:val="24"/>
                <w:szCs w:val="24"/>
                <w:highlight w:val="none"/>
              </w:rPr>
              <w:tab/>
            </w:r>
          </w:p>
          <w:p>
            <w:pPr>
              <w:widowControl/>
              <w:jc w:val="left"/>
              <w:rPr>
                <w:rFonts w:ascii="仿宋" w:hAnsi="仿宋" w:eastAsia="仿宋" w:cs="Arial"/>
                <w:kern w:val="0"/>
                <w:sz w:val="24"/>
                <w:szCs w:val="24"/>
                <w:highlight w:val="none"/>
              </w:rPr>
            </w:pPr>
            <w:r>
              <w:rPr>
                <w:rFonts w:ascii="仿宋" w:hAnsi="仿宋" w:eastAsia="仿宋" w:cs="Arial"/>
                <w:kern w:val="0"/>
                <w:sz w:val="24"/>
                <w:szCs w:val="24"/>
                <w:highlight w:val="none"/>
              </w:rPr>
              <w:t>50Hz</w:t>
            </w:r>
            <w:r>
              <w:rPr>
                <w:rFonts w:hint="eastAsia" w:ascii="仿宋" w:hAnsi="仿宋" w:eastAsia="仿宋" w:cs="Arial"/>
                <w:kern w:val="0"/>
                <w:sz w:val="24"/>
                <w:szCs w:val="24"/>
                <w:highlight w:val="none"/>
              </w:rPr>
              <w:t>±</w:t>
            </w:r>
            <w:r>
              <w:rPr>
                <w:rFonts w:ascii="仿宋" w:hAnsi="仿宋" w:eastAsia="仿宋" w:cs="Arial"/>
                <w:kern w:val="0"/>
                <w:sz w:val="24"/>
                <w:szCs w:val="24"/>
                <w:highlight w:val="none"/>
              </w:rPr>
              <w:t>5%</w:t>
            </w:r>
            <w:r>
              <w:rPr>
                <w:rFonts w:hint="eastAsia" w:ascii="仿宋" w:hAnsi="仿宋" w:eastAsia="仿宋" w:cs="Arial"/>
                <w:kern w:val="0"/>
                <w:sz w:val="24"/>
                <w:szCs w:val="24"/>
                <w:highlight w:val="none"/>
              </w:rPr>
              <w:t>；额定直流电源220V(110V)</w:t>
            </w:r>
          </w:p>
        </w:tc>
        <w:tc>
          <w:tcPr>
            <w:tcW w:w="849" w:type="dxa"/>
            <w:shd w:val="clear" w:color="000000" w:fill="FFFFFF"/>
            <w:vAlign w:val="center"/>
          </w:tcPr>
          <w:p>
            <w:pPr>
              <w:widowControl/>
              <w:jc w:val="center"/>
              <w:rPr>
                <w:rFonts w:ascii="仿宋" w:hAnsi="仿宋" w:eastAsia="仿宋" w:cs="Arial"/>
                <w:color w:val="000000" w:themeColor="text1"/>
                <w:kern w:val="0"/>
                <w:sz w:val="24"/>
                <w:szCs w:val="24"/>
                <w:highlight w:val="none"/>
              </w:rPr>
            </w:pPr>
            <w:r>
              <w:rPr>
                <w:rFonts w:hint="eastAsia" w:ascii="仿宋" w:hAnsi="仿宋" w:eastAsia="仿宋" w:cs="Arial"/>
                <w:color w:val="000000" w:themeColor="text1"/>
                <w:kern w:val="0"/>
                <w:sz w:val="24"/>
                <w:szCs w:val="24"/>
                <w:highlight w:val="none"/>
              </w:rPr>
              <w:t>套</w:t>
            </w:r>
          </w:p>
        </w:tc>
        <w:tc>
          <w:tcPr>
            <w:tcW w:w="710" w:type="dxa"/>
            <w:shd w:val="clear" w:color="000000" w:fill="FFFFFF"/>
            <w:vAlign w:val="center"/>
          </w:tcPr>
          <w:p>
            <w:pPr>
              <w:widowControl/>
              <w:jc w:val="center"/>
              <w:rPr>
                <w:rFonts w:ascii="仿宋" w:hAnsi="仿宋" w:eastAsia="仿宋" w:cs="Arial"/>
                <w:color w:val="000000" w:themeColor="text1"/>
                <w:kern w:val="0"/>
                <w:sz w:val="24"/>
                <w:szCs w:val="24"/>
                <w:highlight w:val="none"/>
              </w:rPr>
            </w:pPr>
            <w:r>
              <w:rPr>
                <w:rFonts w:ascii="仿宋" w:hAnsi="仿宋" w:eastAsia="仿宋" w:cs="Arial"/>
                <w:color w:val="000000" w:themeColor="text1"/>
                <w:kern w:val="0"/>
                <w:sz w:val="24"/>
                <w:szCs w:val="24"/>
                <w:highlight w:val="none"/>
              </w:rPr>
              <w:t>76</w:t>
            </w:r>
          </w:p>
        </w:tc>
        <w:tc>
          <w:tcPr>
            <w:tcW w:w="1134" w:type="dxa"/>
            <w:shd w:val="clear" w:color="auto" w:fill="auto"/>
            <w:vAlign w:val="center"/>
          </w:tcPr>
          <w:p>
            <w:pPr>
              <w:widowControl/>
              <w:jc w:val="center"/>
              <w:rPr>
                <w:rFonts w:ascii="仿宋" w:hAnsi="仿宋" w:eastAsia="仿宋" w:cs="Arial"/>
                <w:color w:val="000000" w:themeColor="text1"/>
                <w:kern w:val="0"/>
                <w:sz w:val="24"/>
                <w:szCs w:val="24"/>
                <w:highlight w:val="none"/>
              </w:rPr>
            </w:pPr>
            <w:r>
              <w:rPr>
                <w:rFonts w:hint="eastAsia" w:ascii="仿宋" w:hAnsi="仿宋" w:eastAsia="仿宋" w:cs="Arial"/>
                <w:color w:val="000000" w:themeColor="text1"/>
                <w:kern w:val="0"/>
                <w:sz w:val="24"/>
                <w:szCs w:val="24"/>
                <w:highlight w:val="none"/>
              </w:rPr>
              <w:t>接到供货通知后</w:t>
            </w:r>
            <w:r>
              <w:rPr>
                <w:rFonts w:ascii="仿宋" w:hAnsi="仿宋" w:eastAsia="仿宋" w:cs="Arial"/>
                <w:color w:val="000000" w:themeColor="text1"/>
                <w:kern w:val="0"/>
                <w:sz w:val="24"/>
                <w:szCs w:val="24"/>
                <w:highlight w:val="none"/>
              </w:rPr>
              <w:t>15</w:t>
            </w:r>
            <w:r>
              <w:rPr>
                <w:rFonts w:hint="eastAsia" w:ascii="仿宋" w:hAnsi="仿宋" w:eastAsia="仿宋" w:cs="Arial"/>
                <w:color w:val="000000" w:themeColor="text1"/>
                <w:kern w:val="0"/>
                <w:sz w:val="24"/>
                <w:szCs w:val="24"/>
                <w:highlight w:val="none"/>
              </w:rPr>
              <w:t>日内</w:t>
            </w:r>
          </w:p>
        </w:tc>
        <w:tc>
          <w:tcPr>
            <w:tcW w:w="932" w:type="dxa"/>
            <w:vAlign w:val="center"/>
          </w:tcPr>
          <w:p>
            <w:pPr>
              <w:widowControl/>
              <w:jc w:val="center"/>
              <w:rPr>
                <w:rFonts w:ascii="仿宋" w:hAnsi="仿宋" w:eastAsia="仿宋" w:cs="Arial"/>
                <w:color w:val="000000" w:themeColor="text1"/>
                <w:kern w:val="0"/>
                <w:sz w:val="24"/>
                <w:szCs w:val="24"/>
                <w:highlight w:val="none"/>
              </w:rPr>
            </w:pPr>
            <w:r>
              <w:rPr>
                <w:rFonts w:hint="eastAsia" w:ascii="仿宋" w:hAnsi="仿宋" w:eastAsia="仿宋" w:cs="Arial"/>
                <w:kern w:val="0"/>
                <w:sz w:val="24"/>
                <w:szCs w:val="24"/>
                <w:highlight w:val="none"/>
              </w:rPr>
              <w:t>投运后3年</w:t>
            </w:r>
          </w:p>
        </w:tc>
        <w:tc>
          <w:tcPr>
            <w:tcW w:w="1143" w:type="dxa"/>
            <w:shd w:val="clear" w:color="auto" w:fill="auto"/>
            <w:vAlign w:val="center"/>
          </w:tcPr>
          <w:p>
            <w:pPr>
              <w:widowControl/>
              <w:jc w:val="center"/>
              <w:rPr>
                <w:rFonts w:ascii="仿宋" w:hAnsi="仿宋" w:eastAsia="仿宋" w:cs="Arial"/>
                <w:color w:val="000000" w:themeColor="text1"/>
                <w:kern w:val="0"/>
                <w:sz w:val="24"/>
                <w:szCs w:val="24"/>
                <w:highlight w:val="none"/>
              </w:rPr>
            </w:pPr>
            <w:r>
              <w:rPr>
                <w:rFonts w:hint="eastAsia" w:ascii="仿宋" w:hAnsi="仿宋" w:eastAsia="仿宋" w:cs="Arial"/>
                <w:color w:val="000000" w:themeColor="text1"/>
                <w:kern w:val="0"/>
                <w:sz w:val="24"/>
                <w:szCs w:val="24"/>
                <w:highlight w:val="none"/>
              </w:rPr>
              <w:t>买方指定仓库地面交货</w:t>
            </w:r>
          </w:p>
        </w:tc>
        <w:tc>
          <w:tcPr>
            <w:tcW w:w="2376" w:type="dxa"/>
            <w:shd w:val="clear" w:color="auto" w:fill="auto"/>
            <w:vAlign w:val="center"/>
          </w:tcPr>
          <w:p>
            <w:pPr>
              <w:widowControl/>
              <w:jc w:val="left"/>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lang w:val="en-US" w:eastAsia="zh-CN"/>
              </w:rPr>
              <w:t>1.</w:t>
            </w:r>
            <w:r>
              <w:rPr>
                <w:rFonts w:hint="eastAsia" w:ascii="仿宋" w:hAnsi="仿宋" w:eastAsia="仿宋" w:cs="宋体"/>
                <w:kern w:val="0"/>
                <w:sz w:val="24"/>
                <w:szCs w:val="24"/>
                <w:highlight w:val="none"/>
              </w:rPr>
              <w:t>厂商要求</w:t>
            </w:r>
            <w:r>
              <w:rPr>
                <w:rFonts w:hint="eastAsia" w:ascii="仿宋" w:hAnsi="仿宋" w:eastAsia="仿宋" w:cs="宋体"/>
                <w:kern w:val="0"/>
                <w:sz w:val="24"/>
                <w:szCs w:val="24"/>
                <w:highlight w:val="none"/>
                <w:lang w:eastAsia="zh-CN"/>
              </w:rPr>
              <w:t>：</w:t>
            </w:r>
            <w:r>
              <w:rPr>
                <w:rFonts w:hint="eastAsia" w:ascii="仿宋" w:hAnsi="仿宋" w:eastAsia="仿宋" w:cs="宋体"/>
                <w:kern w:val="0"/>
                <w:sz w:val="24"/>
                <w:szCs w:val="24"/>
                <w:highlight w:val="none"/>
              </w:rPr>
              <w:t>制造商</w:t>
            </w:r>
          </w:p>
          <w:p>
            <w:pPr>
              <w:widowControl/>
              <w:jc w:val="left"/>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lang w:val="en-US" w:eastAsia="zh-CN"/>
              </w:rPr>
              <w:t>2.</w:t>
            </w:r>
            <w:r>
              <w:rPr>
                <w:rFonts w:hint="eastAsia" w:ascii="仿宋" w:hAnsi="仿宋" w:eastAsia="仿宋" w:cs="宋体"/>
                <w:kern w:val="0"/>
                <w:sz w:val="24"/>
                <w:szCs w:val="24"/>
                <w:highlight w:val="none"/>
              </w:rPr>
              <w:t>认证证书</w:t>
            </w:r>
            <w:r>
              <w:rPr>
                <w:rFonts w:hint="eastAsia" w:ascii="仿宋" w:hAnsi="仿宋" w:eastAsia="仿宋" w:cs="宋体"/>
                <w:kern w:val="0"/>
                <w:sz w:val="24"/>
                <w:szCs w:val="24"/>
                <w:highlight w:val="none"/>
                <w:lang w:eastAsia="zh-CN"/>
              </w:rPr>
              <w:t>：</w:t>
            </w:r>
            <w:r>
              <w:rPr>
                <w:rFonts w:hint="eastAsia" w:ascii="仿宋" w:hAnsi="仿宋" w:eastAsia="仿宋" w:cs="宋体"/>
                <w:kern w:val="0"/>
                <w:sz w:val="24"/>
                <w:szCs w:val="24"/>
                <w:highlight w:val="none"/>
              </w:rPr>
              <w:t>提供有效的ISO9000系列质量保证体系认证证书</w:t>
            </w:r>
          </w:p>
          <w:p>
            <w:pPr>
              <w:widowControl/>
              <w:jc w:val="left"/>
              <w:rPr>
                <w:rFonts w:hint="eastAsia" w:ascii="仿宋" w:hAnsi="仿宋" w:eastAsia="仿宋" w:cs="宋体"/>
                <w:kern w:val="0"/>
                <w:sz w:val="24"/>
                <w:szCs w:val="24"/>
                <w:highlight w:val="none"/>
                <w:lang w:eastAsia="zh-CN"/>
              </w:rPr>
            </w:pPr>
            <w:r>
              <w:rPr>
                <w:rFonts w:hint="eastAsia" w:ascii="仿宋" w:hAnsi="仿宋" w:eastAsia="仿宋" w:cs="宋体"/>
                <w:kern w:val="0"/>
                <w:sz w:val="24"/>
                <w:szCs w:val="24"/>
                <w:highlight w:val="none"/>
                <w:lang w:val="en-US" w:eastAsia="zh-CN"/>
              </w:rPr>
              <w:t>3.</w:t>
            </w:r>
            <w:r>
              <w:rPr>
                <w:rFonts w:hint="eastAsia" w:ascii="仿宋" w:hAnsi="仿宋" w:eastAsia="仿宋" w:cs="宋体"/>
                <w:kern w:val="0"/>
                <w:sz w:val="24"/>
                <w:szCs w:val="24"/>
                <w:highlight w:val="none"/>
              </w:rPr>
              <w:t>产品型式试验报告或检测报告或鉴定报告</w:t>
            </w:r>
            <w:r>
              <w:rPr>
                <w:rFonts w:hint="eastAsia" w:ascii="仿宋" w:hAnsi="仿宋" w:eastAsia="仿宋" w:cs="宋体"/>
                <w:kern w:val="0"/>
                <w:sz w:val="24"/>
                <w:szCs w:val="24"/>
                <w:highlight w:val="none"/>
                <w:lang w:eastAsia="zh-CN"/>
              </w:rPr>
              <w:t>：</w:t>
            </w:r>
            <w:r>
              <w:rPr>
                <w:rFonts w:hint="eastAsia" w:ascii="仿宋" w:hAnsi="仿宋" w:eastAsia="仿宋" w:cs="宋体"/>
                <w:kern w:val="0"/>
                <w:sz w:val="24"/>
                <w:szCs w:val="24"/>
                <w:highlight w:val="none"/>
              </w:rPr>
              <w:t>提供同系列第三方权威检测机构的有效的检测报告</w:t>
            </w:r>
          </w:p>
          <w:p>
            <w:pPr>
              <w:jc w:val="left"/>
              <w:rPr>
                <w:rFonts w:hint="eastAsia"/>
                <w:sz w:val="24"/>
                <w:szCs w:val="24"/>
                <w:highlight w:val="none"/>
                <w:lang w:eastAsia="zh-CN"/>
              </w:rPr>
            </w:pPr>
          </w:p>
        </w:tc>
        <w:tc>
          <w:tcPr>
            <w:tcW w:w="1500" w:type="dxa"/>
            <w:shd w:val="clear" w:color="auto" w:fill="auto"/>
            <w:vAlign w:val="center"/>
          </w:tcPr>
          <w:p>
            <w:pPr>
              <w:widowControl/>
              <w:jc w:val="left"/>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2018年1月1日至投标截止日内所投同类产品累计销售业绩不少于</w:t>
            </w:r>
            <w:r>
              <w:rPr>
                <w:rFonts w:ascii="仿宋" w:hAnsi="仿宋" w:eastAsia="仿宋" w:cs="宋体"/>
                <w:kern w:val="0"/>
                <w:sz w:val="24"/>
                <w:szCs w:val="24"/>
                <w:highlight w:val="none"/>
              </w:rPr>
              <w:t>200</w:t>
            </w:r>
            <w:r>
              <w:rPr>
                <w:rFonts w:hint="eastAsia" w:ascii="仿宋" w:hAnsi="仿宋" w:eastAsia="仿宋" w:cs="宋体"/>
                <w:kern w:val="0"/>
                <w:sz w:val="24"/>
                <w:szCs w:val="24"/>
                <w:highlight w:val="none"/>
              </w:rPr>
              <w:t>万。</w:t>
            </w:r>
          </w:p>
          <w:p>
            <w:pPr>
              <w:widowControl/>
              <w:jc w:val="left"/>
              <w:rPr>
                <w:rFonts w:hint="eastAsia" w:ascii="仿宋" w:hAnsi="仿宋" w:eastAsia="仿宋" w:cs="Arial"/>
                <w:color w:val="000000" w:themeColor="text1"/>
                <w:kern w:val="0"/>
                <w:sz w:val="24"/>
                <w:szCs w:val="24"/>
                <w:highlight w:val="none"/>
              </w:rPr>
            </w:pPr>
            <w:r>
              <w:rPr>
                <w:rFonts w:hint="eastAsia" w:ascii="仿宋" w:hAnsi="仿宋" w:eastAsia="仿宋" w:cs="宋体"/>
                <w:kern w:val="0"/>
                <w:sz w:val="24"/>
                <w:szCs w:val="24"/>
                <w:highlight w:val="none"/>
              </w:rPr>
              <w:t>注：业绩必须提供对应的合同复印件。</w:t>
            </w:r>
          </w:p>
        </w:tc>
        <w:tc>
          <w:tcPr>
            <w:tcW w:w="881" w:type="dxa"/>
            <w:shd w:val="clear" w:color="auto" w:fill="auto"/>
            <w:vAlign w:val="center"/>
          </w:tcPr>
          <w:p>
            <w:pPr>
              <w:widowControl/>
              <w:jc w:val="center"/>
              <w:rPr>
                <w:rFonts w:hint="default" w:ascii="仿宋" w:hAnsi="仿宋" w:eastAsia="仿宋" w:cs="Arial"/>
                <w:color w:val="000000" w:themeColor="text1"/>
                <w:kern w:val="0"/>
                <w:sz w:val="24"/>
                <w:szCs w:val="24"/>
                <w:highlight w:val="none"/>
                <w:lang w:val="en-US" w:eastAsia="zh-CN"/>
              </w:rPr>
            </w:pPr>
            <w:r>
              <w:rPr>
                <w:rFonts w:hint="eastAsia" w:ascii="仿宋" w:hAnsi="仿宋" w:eastAsia="仿宋" w:cs="Arial"/>
                <w:color w:val="000000" w:themeColor="text1"/>
                <w:kern w:val="0"/>
                <w:sz w:val="24"/>
                <w:szCs w:val="24"/>
                <w:highlight w:val="none"/>
                <w:lang w:val="en-US" w:eastAsia="zh-CN"/>
              </w:rPr>
              <w:t>4.7</w:t>
            </w:r>
          </w:p>
        </w:tc>
      </w:tr>
    </w:tbl>
    <w:p>
      <w:pPr>
        <w:ind w:firstLine="420"/>
        <w:rPr>
          <w:sz w:val="18"/>
          <w:szCs w:val="18"/>
          <w:highlight w:val="none"/>
        </w:rPr>
      </w:pPr>
      <w:r>
        <w:rPr>
          <w:rFonts w:hint="eastAsia" w:ascii="仿宋" w:hAnsi="仿宋" w:eastAsia="仿宋"/>
          <w:sz w:val="18"/>
          <w:szCs w:val="18"/>
          <w:highlight w:val="none"/>
        </w:rPr>
        <w:t>具体供货不局限于上述产品。应包括上述产品相关配件，类似升级产品。</w:t>
      </w:r>
    </w:p>
    <w:p>
      <w:pPr>
        <w:rPr>
          <w:rFonts w:ascii="仿宋" w:hAnsi="仿宋" w:eastAsia="仿宋"/>
          <w:sz w:val="18"/>
          <w:szCs w:val="18"/>
          <w:highlight w:val="none"/>
        </w:rPr>
      </w:pPr>
      <w:r>
        <w:rPr>
          <w:rFonts w:hint="eastAsia" w:ascii="仿宋" w:hAnsi="仿宋" w:eastAsia="仿宋"/>
          <w:sz w:val="18"/>
          <w:szCs w:val="18"/>
          <w:highlight w:val="none"/>
        </w:rPr>
        <w:t>备注：</w:t>
      </w:r>
    </w:p>
    <w:p>
      <w:pPr>
        <w:numPr>
          <w:ilvl w:val="0"/>
          <w:numId w:val="2"/>
        </w:numPr>
        <w:rPr>
          <w:rFonts w:hint="eastAsia" w:ascii="仿宋" w:hAnsi="仿宋" w:eastAsia="仿宋"/>
          <w:sz w:val="18"/>
          <w:szCs w:val="18"/>
          <w:highlight w:val="none"/>
        </w:rPr>
      </w:pPr>
      <w:r>
        <w:rPr>
          <w:rFonts w:hint="eastAsia" w:ascii="仿宋" w:hAnsi="仿宋" w:eastAsia="仿宋"/>
          <w:sz w:val="18"/>
          <w:szCs w:val="18"/>
          <w:highlight w:val="none"/>
        </w:rPr>
        <w:t>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numPr>
          <w:ilvl w:val="0"/>
          <w:numId w:val="0"/>
        </w:numPr>
        <w:rPr>
          <w:rFonts w:hint="eastAsia"/>
          <w:highlight w:val="none"/>
        </w:rPr>
      </w:pPr>
      <w:r>
        <w:rPr>
          <w:rFonts w:hint="eastAsia" w:ascii="仿宋" w:hAnsi="仿宋" w:eastAsia="仿宋"/>
          <w:sz w:val="18"/>
          <w:szCs w:val="18"/>
          <w:highlight w:val="none"/>
        </w:rPr>
        <w:t>2.投标文件中提供的证明材料复印件应复印清晰、可辨认且不得遮盖、涂抹，否则视为无效。</w:t>
      </w:r>
    </w:p>
    <w:p>
      <w:pPr>
        <w:rPr>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FFB26"/>
    <w:multiLevelType w:val="singleLevel"/>
    <w:tmpl w:val="C6CFFB26"/>
    <w:lvl w:ilvl="0" w:tentative="0">
      <w:start w:val="1"/>
      <w:numFmt w:val="decimal"/>
      <w:lvlText w:val="%1."/>
      <w:lvlJc w:val="left"/>
      <w:pPr>
        <w:tabs>
          <w:tab w:val="left" w:pos="312"/>
        </w:tabs>
      </w:pPr>
    </w:lvl>
  </w:abstractNum>
  <w:abstractNum w:abstractNumId="1">
    <w:nsid w:val="259B9217"/>
    <w:multiLevelType w:val="singleLevel"/>
    <w:tmpl w:val="259B9217"/>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E29"/>
    <w:rsid w:val="00090E29"/>
    <w:rsid w:val="00096144"/>
    <w:rsid w:val="000C018A"/>
    <w:rsid w:val="0013644E"/>
    <w:rsid w:val="001855CA"/>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4EB6A9A"/>
    <w:rsid w:val="04FC416D"/>
    <w:rsid w:val="06816373"/>
    <w:rsid w:val="0876413A"/>
    <w:rsid w:val="08912845"/>
    <w:rsid w:val="089F22C8"/>
    <w:rsid w:val="0906460D"/>
    <w:rsid w:val="09981FC5"/>
    <w:rsid w:val="09E04429"/>
    <w:rsid w:val="0A3001E0"/>
    <w:rsid w:val="0BC04CF3"/>
    <w:rsid w:val="0CDB468D"/>
    <w:rsid w:val="0DB95E90"/>
    <w:rsid w:val="0EA12E42"/>
    <w:rsid w:val="0EB8679C"/>
    <w:rsid w:val="0F2134B8"/>
    <w:rsid w:val="0F853369"/>
    <w:rsid w:val="0FB1516E"/>
    <w:rsid w:val="0FDF3EA0"/>
    <w:rsid w:val="11FC0675"/>
    <w:rsid w:val="13084B3E"/>
    <w:rsid w:val="13753BC5"/>
    <w:rsid w:val="146D2DFE"/>
    <w:rsid w:val="148756A4"/>
    <w:rsid w:val="14EE61CB"/>
    <w:rsid w:val="167F68EE"/>
    <w:rsid w:val="169A6592"/>
    <w:rsid w:val="17C25772"/>
    <w:rsid w:val="183F7C42"/>
    <w:rsid w:val="18D04F26"/>
    <w:rsid w:val="19F57C86"/>
    <w:rsid w:val="1A443A36"/>
    <w:rsid w:val="1B224D55"/>
    <w:rsid w:val="1B3B1EBB"/>
    <w:rsid w:val="1BCA56F4"/>
    <w:rsid w:val="1BD229BC"/>
    <w:rsid w:val="1BEA5BE9"/>
    <w:rsid w:val="1C510C82"/>
    <w:rsid w:val="1D514BA0"/>
    <w:rsid w:val="1EF10925"/>
    <w:rsid w:val="1F3D1E63"/>
    <w:rsid w:val="20142DFA"/>
    <w:rsid w:val="203577BE"/>
    <w:rsid w:val="20373F93"/>
    <w:rsid w:val="22D20AD3"/>
    <w:rsid w:val="26C9733C"/>
    <w:rsid w:val="26D04D02"/>
    <w:rsid w:val="27E6353A"/>
    <w:rsid w:val="283F1CD8"/>
    <w:rsid w:val="2894561A"/>
    <w:rsid w:val="2910361F"/>
    <w:rsid w:val="29E71C19"/>
    <w:rsid w:val="2B7E4049"/>
    <w:rsid w:val="2C5C438C"/>
    <w:rsid w:val="2D1A547B"/>
    <w:rsid w:val="303A75A4"/>
    <w:rsid w:val="308B1E37"/>
    <w:rsid w:val="30D65EB9"/>
    <w:rsid w:val="31BA0B13"/>
    <w:rsid w:val="32061D68"/>
    <w:rsid w:val="32580053"/>
    <w:rsid w:val="32DA5C9F"/>
    <w:rsid w:val="32F0076D"/>
    <w:rsid w:val="32F60393"/>
    <w:rsid w:val="344E7D48"/>
    <w:rsid w:val="36A81F19"/>
    <w:rsid w:val="36CA60B6"/>
    <w:rsid w:val="36D32329"/>
    <w:rsid w:val="37414474"/>
    <w:rsid w:val="3790383E"/>
    <w:rsid w:val="37AF7C77"/>
    <w:rsid w:val="38B81CA1"/>
    <w:rsid w:val="3A910FF4"/>
    <w:rsid w:val="3ABB128A"/>
    <w:rsid w:val="3AE03748"/>
    <w:rsid w:val="3B0E674D"/>
    <w:rsid w:val="3B1F79D9"/>
    <w:rsid w:val="3C4E257E"/>
    <w:rsid w:val="3CC36B3B"/>
    <w:rsid w:val="3CCF6B42"/>
    <w:rsid w:val="3D9E4B60"/>
    <w:rsid w:val="3FB31195"/>
    <w:rsid w:val="405979E4"/>
    <w:rsid w:val="416B26FA"/>
    <w:rsid w:val="42945C23"/>
    <w:rsid w:val="43272B27"/>
    <w:rsid w:val="439E6864"/>
    <w:rsid w:val="43E01DD0"/>
    <w:rsid w:val="446245CF"/>
    <w:rsid w:val="455B308D"/>
    <w:rsid w:val="45AB309E"/>
    <w:rsid w:val="464B5DCF"/>
    <w:rsid w:val="470E0D4D"/>
    <w:rsid w:val="473B194A"/>
    <w:rsid w:val="476A5954"/>
    <w:rsid w:val="494C2758"/>
    <w:rsid w:val="49721EC3"/>
    <w:rsid w:val="49A858B7"/>
    <w:rsid w:val="4A87279D"/>
    <w:rsid w:val="4BDB43AD"/>
    <w:rsid w:val="4D444125"/>
    <w:rsid w:val="4E0711EB"/>
    <w:rsid w:val="507846AA"/>
    <w:rsid w:val="51B0110A"/>
    <w:rsid w:val="52513C34"/>
    <w:rsid w:val="53511291"/>
    <w:rsid w:val="53791460"/>
    <w:rsid w:val="54216585"/>
    <w:rsid w:val="54E95C72"/>
    <w:rsid w:val="55656F9E"/>
    <w:rsid w:val="557F4DE1"/>
    <w:rsid w:val="55A579A1"/>
    <w:rsid w:val="55F54C7D"/>
    <w:rsid w:val="568B6C91"/>
    <w:rsid w:val="57857FF7"/>
    <w:rsid w:val="580E1FE1"/>
    <w:rsid w:val="58765B48"/>
    <w:rsid w:val="5AC040F1"/>
    <w:rsid w:val="5C263591"/>
    <w:rsid w:val="5C3E77E9"/>
    <w:rsid w:val="5D8570CF"/>
    <w:rsid w:val="5DA22CDF"/>
    <w:rsid w:val="5EC86D9B"/>
    <w:rsid w:val="5EFE3975"/>
    <w:rsid w:val="5F9C524B"/>
    <w:rsid w:val="5FF27BF4"/>
    <w:rsid w:val="60A05C01"/>
    <w:rsid w:val="61F935FD"/>
    <w:rsid w:val="62922A0B"/>
    <w:rsid w:val="632B03E5"/>
    <w:rsid w:val="633B3238"/>
    <w:rsid w:val="63400718"/>
    <w:rsid w:val="63522E8D"/>
    <w:rsid w:val="65870405"/>
    <w:rsid w:val="676906D7"/>
    <w:rsid w:val="69481F1D"/>
    <w:rsid w:val="6B0033F1"/>
    <w:rsid w:val="6B6E095E"/>
    <w:rsid w:val="6CF1193D"/>
    <w:rsid w:val="6E02774C"/>
    <w:rsid w:val="6E1718FD"/>
    <w:rsid w:val="6F01698A"/>
    <w:rsid w:val="6F654A89"/>
    <w:rsid w:val="7014228B"/>
    <w:rsid w:val="702D53B9"/>
    <w:rsid w:val="703525D6"/>
    <w:rsid w:val="735E7233"/>
    <w:rsid w:val="75FF703D"/>
    <w:rsid w:val="768176EC"/>
    <w:rsid w:val="76861E4C"/>
    <w:rsid w:val="77F03460"/>
    <w:rsid w:val="78305C20"/>
    <w:rsid w:val="786E1F54"/>
    <w:rsid w:val="78E00C4B"/>
    <w:rsid w:val="79285B16"/>
    <w:rsid w:val="7A387BE2"/>
    <w:rsid w:val="7AF431F7"/>
    <w:rsid w:val="7B3A67BA"/>
    <w:rsid w:val="7C071D5E"/>
    <w:rsid w:val="7C1E0984"/>
    <w:rsid w:val="7D0A606C"/>
    <w:rsid w:val="7DF050B2"/>
    <w:rsid w:val="7EC421EB"/>
    <w:rsid w:val="7EE5468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7"/>
    <w:qFormat/>
    <w:uiPriority w:val="0"/>
    <w:pPr>
      <w:jc w:val="center"/>
      <w:outlineLvl w:val="0"/>
    </w:pPr>
    <w:rPr>
      <w:b/>
      <w:kern w:val="44"/>
      <w:sz w:val="44"/>
    </w:rPr>
  </w:style>
  <w:style w:type="paragraph" w:styleId="4">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paragraph" w:styleId="2">
    <w:name w:val="heading 5"/>
    <w:basedOn w:val="1"/>
    <w:next w:val="1"/>
    <w:qFormat/>
    <w:uiPriority w:val="0"/>
    <w:pPr>
      <w:keepNext/>
      <w:keepLines/>
      <w:adjustRightInd w:val="0"/>
      <w:spacing w:before="100" w:beforeAutospacing="1" w:after="100" w:afterAutospacing="1"/>
      <w:textAlignment w:val="baseline"/>
      <w:outlineLvl w:val="4"/>
    </w:pPr>
    <w:rPr>
      <w:rFonts w:eastAsia="仿宋"/>
      <w:b/>
      <w:kern w:val="0"/>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360" w:lineRule="auto"/>
      <w:ind w:firstLine="482"/>
    </w:pPr>
    <w:rPr>
      <w:sz w:val="24"/>
    </w:rPr>
  </w:style>
  <w:style w:type="paragraph" w:styleId="6">
    <w:name w:val="Body Text"/>
    <w:basedOn w:val="1"/>
    <w:next w:val="1"/>
    <w:semiHidden/>
    <w:qFormat/>
    <w:uiPriority w:val="0"/>
    <w:pPr>
      <w:spacing w:after="120"/>
    </w:pPr>
  </w:style>
  <w:style w:type="paragraph" w:styleId="7">
    <w:name w:val="Balloon Text"/>
    <w:basedOn w:val="1"/>
    <w:link w:val="20"/>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Hyperlink"/>
    <w:qFormat/>
    <w:uiPriority w:val="99"/>
    <w:rPr>
      <w:color w:val="0000FF"/>
      <w:u w:val="single"/>
    </w:rPr>
  </w:style>
  <w:style w:type="character" w:customStyle="1" w:styleId="15">
    <w:name w:val="页眉 Char"/>
    <w:basedOn w:val="12"/>
    <w:link w:val="9"/>
    <w:qFormat/>
    <w:uiPriority w:val="99"/>
    <w:rPr>
      <w:sz w:val="18"/>
      <w:szCs w:val="18"/>
    </w:rPr>
  </w:style>
  <w:style w:type="character" w:customStyle="1" w:styleId="16">
    <w:name w:val="页脚 Char"/>
    <w:basedOn w:val="12"/>
    <w:link w:val="8"/>
    <w:qFormat/>
    <w:uiPriority w:val="99"/>
    <w:rPr>
      <w:sz w:val="18"/>
      <w:szCs w:val="18"/>
    </w:rPr>
  </w:style>
  <w:style w:type="character" w:customStyle="1" w:styleId="17">
    <w:name w:val="标题 1 Char"/>
    <w:basedOn w:val="12"/>
    <w:link w:val="3"/>
    <w:qFormat/>
    <w:uiPriority w:val="0"/>
    <w:rPr>
      <w:rFonts w:ascii="Times New Roman" w:hAnsi="Times New Roman" w:eastAsia="宋体" w:cs="Times New Roman"/>
      <w:b/>
      <w:kern w:val="44"/>
      <w:sz w:val="44"/>
      <w:szCs w:val="20"/>
    </w:rPr>
  </w:style>
  <w:style w:type="paragraph" w:customStyle="1" w:styleId="18">
    <w:name w:val="本文正文"/>
    <w:basedOn w:val="1"/>
    <w:qFormat/>
    <w:uiPriority w:val="0"/>
    <w:pPr>
      <w:tabs>
        <w:tab w:val="left" w:pos="630"/>
      </w:tabs>
      <w:topLinePunct/>
      <w:adjustRightInd w:val="0"/>
      <w:spacing w:line="360" w:lineRule="exact"/>
    </w:pPr>
    <w:rPr>
      <w:color w:val="000000"/>
    </w:rPr>
  </w:style>
  <w:style w:type="paragraph" w:customStyle="1" w:styleId="19">
    <w:name w:val="Normal_1"/>
    <w:qFormat/>
    <w:uiPriority w:val="0"/>
    <w:pPr>
      <w:widowControl w:val="0"/>
      <w:jc w:val="both"/>
    </w:pPr>
    <w:rPr>
      <w:rFonts w:ascii="Times New Roman" w:hAnsi="Times New Roman" w:eastAsia="宋体" w:cs="Times New Roman"/>
      <w:lang w:val="en-US" w:eastAsia="zh-CN" w:bidi="ar-SA"/>
    </w:rPr>
  </w:style>
  <w:style w:type="character" w:customStyle="1" w:styleId="20">
    <w:name w:val="批注框文本 Char"/>
    <w:basedOn w:val="12"/>
    <w:link w:val="7"/>
    <w:semiHidden/>
    <w:qFormat/>
    <w:uiPriority w:val="99"/>
    <w:rPr>
      <w:kern w:val="2"/>
      <w:sz w:val="18"/>
      <w:szCs w:val="18"/>
    </w:rPr>
  </w:style>
  <w:style w:type="paragraph" w:customStyle="1" w:styleId="21">
    <w:name w:val="表文"/>
    <w:basedOn w:val="1"/>
    <w:qFormat/>
    <w:uiPriority w:val="0"/>
    <w:pPr>
      <w:topLinePunct/>
    </w:pPr>
    <w:rPr>
      <w:rFonts w:ascii="仿宋_GB2312" w:hAnsi="仿宋_GB2312" w:eastAsia="仿宋_GB231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600</Words>
  <Characters>3425</Characters>
  <Lines>28</Lines>
  <Paragraphs>8</Paragraphs>
  <TotalTime>5</TotalTime>
  <ScaleCrop>false</ScaleCrop>
  <LinksUpToDate>false</LinksUpToDate>
  <CharactersWithSpaces>4017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Jane Eyre。</cp:lastModifiedBy>
  <dcterms:modified xsi:type="dcterms:W3CDTF">2021-09-23T05:49:02Z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02BACE07E9724057A0AC59125AB41F5F</vt:lpwstr>
  </property>
</Properties>
</file>