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分标一：台区监测单元采购项目</w:t>
      </w:r>
    </w:p>
    <w:tbl>
      <w:tblPr>
        <w:tblStyle w:val="8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334"/>
        <w:gridCol w:w="1062"/>
        <w:gridCol w:w="756"/>
        <w:gridCol w:w="1332"/>
        <w:gridCol w:w="1054"/>
        <w:gridCol w:w="1261"/>
        <w:gridCol w:w="1347"/>
        <w:gridCol w:w="192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9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主要技术要求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交货日期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交货地点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台区监测单元采购项目</w:t>
            </w: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数据采集及转发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采集自带三相交流电气量数据，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上行：4G；MQTT；</w:t>
            </w:r>
          </w:p>
        </w:tc>
        <w:tc>
          <w:tcPr>
            <w:tcW w:w="106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75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1000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2018年1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月1日至投标截止日内同类产品累计销售业绩不少于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40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三相交流电气量数据采集</w:t>
            </w:r>
          </w:p>
        </w:tc>
        <w:tc>
          <w:tcPr>
            <w:tcW w:w="106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75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200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2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7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</w:p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pStyle w:val="17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Style w:val="17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shd w:val="clear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8.投标文件中提供的证明材料复印件应复印清晰、可辨认且不得遮盖、涂抹，否则视为无效。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C495C"/>
    <w:rsid w:val="008E1E8A"/>
    <w:rsid w:val="008E369A"/>
    <w:rsid w:val="00965E42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5847A40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507846AA"/>
    <w:rsid w:val="51B0110A"/>
    <w:rsid w:val="51D95577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2021-10-27T02:45:39Z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B9D790BC200E42E1852D85AC6EAAB8FA</vt:lpwstr>
  </property>
</Properties>
</file>