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附件1   招标需求一览表</w:t>
      </w:r>
    </w:p>
    <w:tbl>
      <w:tblPr>
        <w:tblStyle w:val="7"/>
        <w:tblW w:w="13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90"/>
        <w:gridCol w:w="1665"/>
        <w:gridCol w:w="735"/>
        <w:gridCol w:w="855"/>
        <w:gridCol w:w="870"/>
        <w:gridCol w:w="990"/>
        <w:gridCol w:w="1245"/>
        <w:gridCol w:w="1725"/>
        <w:gridCol w:w="1994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架空裸导线绝缘包覆材料采购项目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（包一）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高分子轻质绝缘材料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常温固化、软包装、尺寸：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φ124*210mm等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公斤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接供货通知后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日内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买方指定地点地面交货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具有独立订立合同的法人资格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提供有效的ISO9000系列质量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体系认证证书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不接受联合体投标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年1月1日至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所投类似产品累计销售业绩不少于2份，合同额累计不少于200万。注：业绩必须提供对应的合同复印件。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自固化绝缘防水包材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片装，三色包装，长度600mm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接供货通知后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日内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买方指定地点地面交货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架空裸导线绝缘包覆材料采购项目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（包二）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高分子轻质绝缘材料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常温固化、软包装、尺寸：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φ124*210mm等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公斤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接供货通知后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日内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买方指定地点地面交货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具有独立订立合同的法人资格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提供有效的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2"/>
                <w:szCs w:val="22"/>
              </w:rPr>
              <w:t>ISO9000系列质量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体系认证证书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不接受联合体投标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年1月1日至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所投类似产品累计销售业绩不少于2份，合同额累计不少于200万。注：业绩必须提供对应的合同复印件。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自固化绝缘防水包材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片装，三色包装，长度600mm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接供货通知后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日内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买方指定地点地面交货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架空裸导线绝缘包覆材料采购项目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（包三）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高分子轻质绝缘材料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常温固化、软包装、尺寸：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φ124*210mm等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公斤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接供货通知后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日内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买方指定地点地面交货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具有独立订立合同的法人资格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提供有效的ISO9000系列质量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体系认证证书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不接受联合体投标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年1月1日至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所投类似产品累计销售业绩不少于2份，合同额累计不少于200万。注：业绩必须提供对应的合同复印件。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自固化绝缘防水包材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片装，三色包装，长度600mm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接供货通知后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日内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买方指定地点地面交货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架空裸导线绝缘包覆材料采购项目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（包四）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高分子轻质绝缘材料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常温固化、软包装、尺寸：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φ124*210mm等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公斤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接供货通知后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日内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买方指定地点地面交货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具有独立订立合同的法人资格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提供有效的ISO9000系列质量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体系认证证书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不接受联合体投标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年1月1日至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所投类似产品累计销售业绩不少于2份，合同额累计不少于200万。注：业绩必须提供对应的合同复印件。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自固化绝缘防水包材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片装，三色包装，长度600mm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接供货通知后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日内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买方指定地点地面交货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line="240" w:lineRule="auto"/>
        <w:ind w:leftChars="-170" w:firstLine="440" w:firstLineChars="200"/>
        <w:outlineLvl w:val="0"/>
        <w:rPr>
          <w:rFonts w:hint="eastAsia" w:ascii="仿宋" w:hAnsi="仿宋" w:eastAsia="仿宋"/>
          <w:color w:val="000000" w:themeColor="text1"/>
          <w:sz w:val="22"/>
          <w:szCs w:val="22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</w:rPr>
        <w:t>具体供货不局限于上述产品。应包括上述产品相关配件，类似升级产品。</w:t>
      </w:r>
    </w:p>
    <w:p>
      <w:pPr>
        <w:pStyle w:val="16"/>
        <w:numPr>
          <w:ilvl w:val="0"/>
          <w:numId w:val="0"/>
        </w:numPr>
        <w:spacing w:line="240" w:lineRule="auto"/>
        <w:ind w:leftChars="-170" w:firstLine="442" w:firstLineChars="200"/>
        <w:outlineLvl w:val="0"/>
        <w:rPr>
          <w:rFonts w:hint="eastAsia" w:ascii="仿宋" w:hAnsi="仿宋" w:eastAsia="仿宋"/>
          <w:b/>
          <w:bCs/>
          <w:color w:val="000000" w:themeColor="text1"/>
          <w:sz w:val="22"/>
          <w:szCs w:val="22"/>
          <w:lang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22"/>
          <w:szCs w:val="22"/>
        </w:rPr>
        <w:t>备注:本项目为非单一产品采购项目,序号1高分子轻质绝缘材料为核心产品。多家投标人提供的核心产品品牌相同的，按前款规定处理;非核心产品可以同品牌</w:t>
      </w:r>
      <w:r>
        <w:rPr>
          <w:rFonts w:hint="eastAsia" w:ascii="仿宋" w:hAnsi="仿宋" w:eastAsia="仿宋"/>
          <w:b/>
          <w:bCs/>
          <w:color w:val="000000" w:themeColor="text1"/>
          <w:sz w:val="22"/>
          <w:szCs w:val="22"/>
          <w:lang w:eastAsia="zh-CN"/>
        </w:rPr>
        <w:t>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</w:rPr>
      </w:pPr>
      <w:bookmarkStart w:id="0" w:name="商务初评模板"/>
      <w:r>
        <w:rPr>
          <w:rFonts w:hint="eastAsia" w:ascii="仿宋" w:hAnsi="仿宋" w:eastAsia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  <w:bookmarkEnd w:id="0"/>
    </w:p>
    <w:p>
      <w:pPr>
        <w:jc w:val="left"/>
        <w:rPr>
          <w:rFonts w:ascii="宋体" w:hAnsi="宋体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8E76E48"/>
    <w:rsid w:val="0906460D"/>
    <w:rsid w:val="09E04429"/>
    <w:rsid w:val="0A3001E0"/>
    <w:rsid w:val="0BC04CF3"/>
    <w:rsid w:val="0BD91152"/>
    <w:rsid w:val="0CDB468D"/>
    <w:rsid w:val="0CF530B1"/>
    <w:rsid w:val="0DB95E90"/>
    <w:rsid w:val="0EA12E42"/>
    <w:rsid w:val="0F0570EE"/>
    <w:rsid w:val="0F2134B8"/>
    <w:rsid w:val="0F853369"/>
    <w:rsid w:val="0FB1516E"/>
    <w:rsid w:val="1102722C"/>
    <w:rsid w:val="11FC0675"/>
    <w:rsid w:val="13E175CD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157B86"/>
    <w:rsid w:val="2B7E4049"/>
    <w:rsid w:val="2C5C438C"/>
    <w:rsid w:val="2D1A547B"/>
    <w:rsid w:val="308B1E37"/>
    <w:rsid w:val="31BA0B13"/>
    <w:rsid w:val="32580053"/>
    <w:rsid w:val="32F0076D"/>
    <w:rsid w:val="32F60393"/>
    <w:rsid w:val="33D36A30"/>
    <w:rsid w:val="344E7D4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0468D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BCD2A71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5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2021-11-03T10:40:45Z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