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</w:rPr>
        <w:t>附件1   招标需求一览表</w:t>
      </w:r>
    </w:p>
    <w:tbl>
      <w:tblPr>
        <w:tblStyle w:val="9"/>
        <w:tblW w:w="12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67"/>
        <w:gridCol w:w="2950"/>
        <w:gridCol w:w="717"/>
        <w:gridCol w:w="783"/>
        <w:gridCol w:w="983"/>
        <w:gridCol w:w="900"/>
        <w:gridCol w:w="2434"/>
        <w:gridCol w:w="144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主要技术要求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服务期/工期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15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专用资质要求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15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15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798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在线智能巡视系统安装项目</w:t>
            </w:r>
          </w:p>
        </w:tc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在线智能巡视系统安装</w:t>
            </w:r>
          </w:p>
        </w:tc>
        <w:tc>
          <w:tcPr>
            <w:tcW w:w="2950" w:type="dxa"/>
            <w:shd w:val="clear" w:color="auto" w:fill="auto"/>
            <w:noWrap w:val="0"/>
            <w:vAlign w:val="center"/>
          </w:tcPr>
          <w:p>
            <w:pPr>
              <w:pStyle w:val="17"/>
              <w:shd w:val="clear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按照甲方及业主方要求，完成在线智能巡视系统安装(包括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各类摄像机安装（包含支架）；立杆安装；各类通讯配电箱（柜）安装；各类立杆防雨箱安装；各类线缆敷设；各类管材、线槽安装；墙面开槽及恢复；直埋电缆沟开挖及恢复；屏柜安装，后台设备安装；各施工项目所涉接地系统及防火封堵、建筑和绿化设施拆除和恢复；招标方要求的各类设计外少量的零星施工和用工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)，确保各项功能正常使用，通过业主方及甲方验收。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783" w:type="dxa"/>
            <w:shd w:val="clear" w:color="000000" w:fill="FFFFFF"/>
            <w:noWrap w:val="0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接服务通知后10日内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应具有独立订立合同的法人资格。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2.有效的安全生产许可证：提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供安全生产许可证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具备电力监管机构核发的《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承装（修、试）电力设施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许可证》，许可范围包含五级及以上承装或承修；或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建筑机电安装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工程专业承包资质三级及以上。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不接受联合体投标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完成过的项目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年1月1日至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完成过与招标项目相类似的同等或以上技术要求的项目。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合同额不低于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0万且不少于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份。注：业绩必须提供对应的合同复印件。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</w:tr>
    </w:tbl>
    <w:p>
      <w:pPr>
        <w:pStyle w:val="18"/>
        <w:numPr>
          <w:ilvl w:val="0"/>
          <w:numId w:val="0"/>
        </w:numPr>
        <w:shd w:val="clear"/>
        <w:spacing w:line="240" w:lineRule="auto"/>
        <w:ind w:leftChars="-170" w:firstLine="420" w:firstLineChars="200"/>
        <w:outlineLvl w:val="0"/>
        <w:rPr>
          <w:rFonts w:hint="eastAsia" w:ascii="仿宋" w:hAnsi="仿宋" w:eastAsia="仿宋"/>
          <w:color w:val="000000"/>
          <w:sz w:val="21"/>
          <w:szCs w:val="21"/>
        </w:rPr>
      </w:pPr>
      <w:bookmarkStart w:id="0" w:name="商务初评模板"/>
      <w:r>
        <w:rPr>
          <w:rFonts w:hint="eastAsia" w:ascii="仿宋" w:hAnsi="仿宋" w:eastAsia="仿宋"/>
          <w:color w:val="000000"/>
          <w:sz w:val="21"/>
          <w:szCs w:val="21"/>
          <w:lang w:eastAsia="zh-CN"/>
        </w:rPr>
        <w:t>具体服务不局限于上述需求一览表。应包括上述服务相关延伸服务及产品，类似升级服务及相关产品。</w:t>
      </w:r>
    </w:p>
    <w:p>
      <w:pPr>
        <w:shd w:val="clear"/>
        <w:spacing w:line="240" w:lineRule="auto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备注：</w:t>
      </w:r>
    </w:p>
    <w:p>
      <w:pPr>
        <w:shd w:val="clear"/>
        <w:spacing w:line="240" w:lineRule="auto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spacing w:line="240" w:lineRule="auto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2.投标文件中提供的证明材料复印件应复印清晰、可辨认且不得遮盖、涂抹，否则视为无效。</w:t>
      </w:r>
    </w:p>
    <w:p>
      <w:pPr>
        <w:pStyle w:val="15"/>
        <w:shd w:val="clear"/>
        <w:tabs>
          <w:tab w:val="left" w:pos="625"/>
        </w:tabs>
        <w:rPr>
          <w:rFonts w:ascii="仿宋" w:hAnsi="仿宋" w:eastAsia="仿宋"/>
          <w:sz w:val="22"/>
          <w:szCs w:val="22"/>
          <w:highlight w:val="yellow"/>
        </w:rPr>
      </w:pPr>
    </w:p>
    <w:p>
      <w:pPr>
        <w:pStyle w:val="15"/>
        <w:shd w:val="clear"/>
        <w:tabs>
          <w:tab w:val="left" w:pos="625"/>
        </w:tabs>
        <w:rPr>
          <w:rFonts w:ascii="仿宋" w:hAnsi="仿宋" w:eastAsia="仿宋"/>
          <w:sz w:val="22"/>
          <w:szCs w:val="2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hd w:val="clear"/>
        <w:jc w:val="left"/>
        <w:rPr>
          <w:rFonts w:ascii="仿宋" w:hAnsi="仿宋" w:eastAsia="仿宋"/>
          <w:b/>
          <w:sz w:val="24"/>
          <w:szCs w:val="24"/>
        </w:rPr>
      </w:pPr>
    </w:p>
    <w:bookmarkEnd w:id="0"/>
    <w:p>
      <w:pPr>
        <w:shd w:val="clear"/>
      </w:pPr>
      <w:bookmarkStart w:id="1" w:name="_GoBack"/>
      <w:bookmarkEnd w:id="1"/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759"/>
    <w:rsid w:val="00087175"/>
    <w:rsid w:val="000A733A"/>
    <w:rsid w:val="00124742"/>
    <w:rsid w:val="00157856"/>
    <w:rsid w:val="001A2D7D"/>
    <w:rsid w:val="00294ED8"/>
    <w:rsid w:val="003359FD"/>
    <w:rsid w:val="00436237"/>
    <w:rsid w:val="00442C7F"/>
    <w:rsid w:val="0044611B"/>
    <w:rsid w:val="004B26F4"/>
    <w:rsid w:val="004D392E"/>
    <w:rsid w:val="005523FC"/>
    <w:rsid w:val="005F19C7"/>
    <w:rsid w:val="0065600F"/>
    <w:rsid w:val="0066333F"/>
    <w:rsid w:val="006D7DD1"/>
    <w:rsid w:val="006F7A5B"/>
    <w:rsid w:val="00750720"/>
    <w:rsid w:val="007633C9"/>
    <w:rsid w:val="00787BCF"/>
    <w:rsid w:val="00796049"/>
    <w:rsid w:val="00824FC9"/>
    <w:rsid w:val="008F3674"/>
    <w:rsid w:val="009009E1"/>
    <w:rsid w:val="0097230A"/>
    <w:rsid w:val="009C11B7"/>
    <w:rsid w:val="00A833A8"/>
    <w:rsid w:val="00AC6E73"/>
    <w:rsid w:val="00AD036A"/>
    <w:rsid w:val="00AE02E9"/>
    <w:rsid w:val="00AE38F5"/>
    <w:rsid w:val="00B36BAE"/>
    <w:rsid w:val="00B63F8C"/>
    <w:rsid w:val="00B83C31"/>
    <w:rsid w:val="00B90ADD"/>
    <w:rsid w:val="00C035AE"/>
    <w:rsid w:val="00D66517"/>
    <w:rsid w:val="00DA120B"/>
    <w:rsid w:val="00DE53A1"/>
    <w:rsid w:val="00DF29C9"/>
    <w:rsid w:val="00E61164"/>
    <w:rsid w:val="00EA2389"/>
    <w:rsid w:val="00EB49F5"/>
    <w:rsid w:val="00F07759"/>
    <w:rsid w:val="00F27152"/>
    <w:rsid w:val="00F74A14"/>
    <w:rsid w:val="00FA135E"/>
    <w:rsid w:val="01974086"/>
    <w:rsid w:val="01BE609D"/>
    <w:rsid w:val="038B75F5"/>
    <w:rsid w:val="04D145BE"/>
    <w:rsid w:val="06621F5E"/>
    <w:rsid w:val="081671DF"/>
    <w:rsid w:val="09DD1339"/>
    <w:rsid w:val="0BD4526B"/>
    <w:rsid w:val="0CFA12BF"/>
    <w:rsid w:val="0E973A8D"/>
    <w:rsid w:val="11344349"/>
    <w:rsid w:val="11B97A56"/>
    <w:rsid w:val="11EF2743"/>
    <w:rsid w:val="11F06307"/>
    <w:rsid w:val="129D6605"/>
    <w:rsid w:val="141F267F"/>
    <w:rsid w:val="15A22D8C"/>
    <w:rsid w:val="16500F1F"/>
    <w:rsid w:val="18D74F57"/>
    <w:rsid w:val="193272FD"/>
    <w:rsid w:val="1D5C759D"/>
    <w:rsid w:val="21650698"/>
    <w:rsid w:val="23130960"/>
    <w:rsid w:val="232B6CE7"/>
    <w:rsid w:val="234E78FB"/>
    <w:rsid w:val="2428658D"/>
    <w:rsid w:val="267A40A2"/>
    <w:rsid w:val="271005DF"/>
    <w:rsid w:val="27B04DC0"/>
    <w:rsid w:val="281D73B5"/>
    <w:rsid w:val="286F2B0A"/>
    <w:rsid w:val="2BB31C31"/>
    <w:rsid w:val="2CD260E8"/>
    <w:rsid w:val="322B579D"/>
    <w:rsid w:val="32B06CC3"/>
    <w:rsid w:val="34415172"/>
    <w:rsid w:val="3653354D"/>
    <w:rsid w:val="3693362E"/>
    <w:rsid w:val="383F0421"/>
    <w:rsid w:val="39060E4A"/>
    <w:rsid w:val="398F574E"/>
    <w:rsid w:val="39F23A2C"/>
    <w:rsid w:val="3D5A24C3"/>
    <w:rsid w:val="3F0602BC"/>
    <w:rsid w:val="3FA17828"/>
    <w:rsid w:val="40C55184"/>
    <w:rsid w:val="419E04C9"/>
    <w:rsid w:val="425F2D8E"/>
    <w:rsid w:val="426F565A"/>
    <w:rsid w:val="447E4E68"/>
    <w:rsid w:val="464D2445"/>
    <w:rsid w:val="46561BDC"/>
    <w:rsid w:val="48597AF7"/>
    <w:rsid w:val="48BE61E6"/>
    <w:rsid w:val="4919581F"/>
    <w:rsid w:val="4B9E20FF"/>
    <w:rsid w:val="4D277BEF"/>
    <w:rsid w:val="4EC22A7F"/>
    <w:rsid w:val="4F5A3EFA"/>
    <w:rsid w:val="51E0619F"/>
    <w:rsid w:val="52B52348"/>
    <w:rsid w:val="556658BA"/>
    <w:rsid w:val="55CA7544"/>
    <w:rsid w:val="56E24C1E"/>
    <w:rsid w:val="57BE58B8"/>
    <w:rsid w:val="59016196"/>
    <w:rsid w:val="59061DB4"/>
    <w:rsid w:val="5A2549BC"/>
    <w:rsid w:val="5A987AF5"/>
    <w:rsid w:val="5AE404EC"/>
    <w:rsid w:val="5B145F76"/>
    <w:rsid w:val="5BD7695F"/>
    <w:rsid w:val="5D044823"/>
    <w:rsid w:val="5DAD7A62"/>
    <w:rsid w:val="5ED237BA"/>
    <w:rsid w:val="5F81277F"/>
    <w:rsid w:val="61746D88"/>
    <w:rsid w:val="619D748A"/>
    <w:rsid w:val="632E0180"/>
    <w:rsid w:val="63B4274E"/>
    <w:rsid w:val="658C4B14"/>
    <w:rsid w:val="6698682C"/>
    <w:rsid w:val="67A576E8"/>
    <w:rsid w:val="68670652"/>
    <w:rsid w:val="688C40A3"/>
    <w:rsid w:val="69994F31"/>
    <w:rsid w:val="6ADF142E"/>
    <w:rsid w:val="6B3166C7"/>
    <w:rsid w:val="6BD41D88"/>
    <w:rsid w:val="6C391C14"/>
    <w:rsid w:val="6D2D5D8F"/>
    <w:rsid w:val="6DED30E4"/>
    <w:rsid w:val="6FAD74B3"/>
    <w:rsid w:val="700F0A6C"/>
    <w:rsid w:val="711A2C02"/>
    <w:rsid w:val="712E7F29"/>
    <w:rsid w:val="71926AA8"/>
    <w:rsid w:val="76A8283B"/>
    <w:rsid w:val="77370EEF"/>
    <w:rsid w:val="789342F7"/>
    <w:rsid w:val="791004EF"/>
    <w:rsid w:val="7A1C14E2"/>
    <w:rsid w:val="7A511C25"/>
    <w:rsid w:val="7C8D0595"/>
    <w:rsid w:val="7F77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99"/>
    <w:pPr>
      <w:ind w:firstLine="420" w:firstLineChars="100"/>
    </w:p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段"/>
    <w:qFormat/>
    <w:uiPriority w:val="99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3411</Characters>
  <Lines>28</Lines>
  <Paragraphs>8</Paragraphs>
  <TotalTime>2</TotalTime>
  <ScaleCrop>false</ScaleCrop>
  <LinksUpToDate>false</LinksUpToDate>
  <CharactersWithSpaces>4001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2021-11-17T10:07:47Z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13181EA14F07436C99E60D8B5A12091F</vt:lpwstr>
  </property>
</Properties>
</file>