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84"/>
        <w:gridCol w:w="2640"/>
        <w:gridCol w:w="556"/>
        <w:gridCol w:w="519"/>
        <w:gridCol w:w="1096"/>
        <w:gridCol w:w="600"/>
        <w:gridCol w:w="909"/>
        <w:gridCol w:w="1774"/>
        <w:gridCol w:w="206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</w:t>
            </w:r>
          </w:p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科技项目研发材料采购项目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公共单元主控模块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不少于5个开关量接口,电压等级DC24V以上有效；不少于3路以太网接口，10/100Mbps网口自适应。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不接受联合体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投标人2018年1月1日至投标截止日内同类产品销售合同不少于5份或累计销售额不少于120万。注：业绩必须提供对应的合同复印件。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公共单元通信管理模块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4路232/485串口，串口模式可跳线帽及软件设置；1路RJ45维护串口，1路GPRS无线接口，32路指示灯；1路 SIM卡。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间隔单元数据电源模块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支持宽电压输入，电压输入范围为 9-36VDC或包含此电压范围的更宽直流电压范围，32+1针矩形连接器接口。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间隔单元显示模块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具备LCD显示接口，8路指示灯，1路RJ45维护串口，尺寸230*150±0.1mm。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间隔单元主控模块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2路10/100Mbps网口，1路RJ45形式电能量输出口，具备数据汇集处理、分析、上送等功能。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公共单元机箱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尺寸286*187*78±0.1mm。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间隔单元机箱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尺寸220*160*95±0.1mm。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融合终端通信模块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5路485接口，尺寸212*145±0.1mm。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融合终端采集模块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4路交流电流信号，3路交流电压信号；超级电容后备电源；三相HPLC载波信号接口；尺寸224*158±0.1mm。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融合终端主控模块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4路RS485/232接口；2个 10/100Mbps网口，隔离保护：1.5 kV；4路遥信；3路PT100；尺寸241*165±0.1mm。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融合终端机壳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尺寸231.5*260*94±0.1mm。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LTU扩展机壳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尺寸85*85*75±0.1mm。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LTU扩展电源通讯模块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电压输入范围为 220VDC或包含此电压范围的更宽直流电压范围。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LTU扩展控制模块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通信接口RS485*2，超级电容后备电源。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LTU扩展采集模块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3路交流电压信号；三相HPLC载波信号接口。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集中式DTU通讯模块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天线接口4G、wifi、GPS；调试接口micro usb；通信接口uart*2、RS485*2、spi*1。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内核数2,线程数2,基本频率1.60 GHz；4网口；不少于4g内存；不少于16光口采集；110V/220V交直流通用单电源；SSD不少于一个容量不小于240G，HDD容量不小于2T。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集中式DTU间隔模块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16路交流电流信号，3路交流电压信号；尺寸324*168±0.1mm。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集中式DTU电压电源板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输入电压24V；输入功率&gt;50W；超级电容模块接口10.8V；输出3.3V/1A、5V/2A、12V/2A。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集中式DTU板卡互联模块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1个128pin欧式插座，3个96pin欧式插座，1个32pin牛角端子。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集中式DTU机箱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尺寸850*100*80±0.1mm。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LTU智能机壳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尺寸160*100*80±0.1mm。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LTU智能通讯模块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无线载波；调试接口micro usb；通信接口uart*2、RS485*2、spi*1。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LTU智能控制模块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基本频率1.60 GHz；2个RS485；不少于4g内存；220V交直流通用单电源。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监拍核心模块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供电3.3V、4.2V；摄像头接口2 x MIPI；天线接口4G、wifi、GPS；调试接口micro usb；通信接口uart。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监拍电源板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输入12V太阳能电池；输入功率&gt;40W；输出3.3V/1A、4.2V/2A、12V/2A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智能监拍核心模块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电源5V/3A；高速板对板接口；通信uart、i2c；具备TF卡插槽，4G通信模块。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智能监拍接口板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1个10Pin可插拔端子；1个28Pin欧式插针；3个RJ45网口。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智能监拍电源板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输入电压12V太阳能电池；输入功率&gt;30W；电池充电类型6.4V磷酸铁锂电池组；超级电容模块接口10.8V；输出3.3V/1A、4.2V/2A、12V/2A。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微拍核心模块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存储4*8Gb DDR4；32Gb EMMC；2个MIPI接口，1个HDMI，2个USB，3个UART，1个TF卡；供电12V2A。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微拍接口板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3个5Pin可插拔端子；2个12Pin欧式插针；2个RS485。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云台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水平旋转角度360°，垂直旋转角度±90°；支持B接口、GB28181、Onvif。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云台监拍核心板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存储2*8Gb DDR4；32Gb EMMC；1个MIPI接口，1个HDMI，1个USB；供电12V2A。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云台监拍电源板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输入电压12V太阳能电池；输入功率&gt;45W；超级电容模块接口10.8V；输出3.3V/1A、4.2V/2A、12V/2A。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云台监拍接口板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2个6Pin可插拔端子；1个10Pin欧式插针；2个RJ45网口。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无线模块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输入DC12V ；通信uart；lora频率433MHz。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夜视机芯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传感器类型1/2.8" Progressive Scan CMOS；信号系统PAL/NTSC；最小照度彩色：0.05Lux  @(F1.6，AGC ON)，黑白：0.01Lux  @(F1.6，AGC ON)。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低变焦机芯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光学变焦10倍；电子快门1/1秒 ~ 1/30，000秒；数字变倍8倍。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高变焦机芯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光学变焦30倍；像素200万；变焦速度3秒；水平视角58.4°；物距1.5m~无穷远。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日间摄像头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800W像素以上；信号系统PAL/NTSC；最小照度彩色：0.05Lux  @(F1.6，AGC ON)；白平衡自动1/自动2；3D降噪。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路由模块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供电DC12V；天线接口4G、wifi、GPS；调试接口micro usb；以太网*4、uart*2、RS485*2、spi*1。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AI加速模块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算力1T以上；高清视频实时分析（1080P 25FPS）。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微气象模块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6要素微气象； 标准RS485输出；防护外壳；内置电子罗盘、GPRS、GPS等。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监拍外壳手板件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尺寸360*90*90mm ±1mm。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微拍外壳手板件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尺寸250*80*75mm ±1mm。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科技项目研发材料采购项目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拾音器组件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DC12V（9V-18V），输出信号幅度2.5Vpp/-25db，输出阻抗600欧姆非平衡。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不接受联合体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投标人2018年1月1日至投标截止日内同类产品销售合同不少于5份或累计销售额不少于120万。注：业绩必须提供对应的合同复印件。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太阳能板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额定功率40W，精度0~+3%，开路电压15.3V，短路电流3.7A，最大电压12V，最大电流3.3A。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太阳能支架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尺寸200*300*90mm ±1mm。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电池箱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尺寸400*400*300mm ±1mm，不锈钢材质，有适用于角钢塔的安装支架，具有3个航空插头接口，针数分别为2、2、4，过流能力达到10A。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锂电池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电芯规格26650,3.2V/3500mAh，额定电压9.6V，电芯组合方式十并三串。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双核Cortex-A9 + FPGA ，网口不少于3路，光B码不少于1路，电B码不少于1路。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分布式并网交流采集模块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57.7V / 3.53V电压互感器8个，1.2A / 3.53V电流互感器6个，16位采样精度。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分布式并网接口模块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1个128pin欧式插座，3个96pin欧式插座，1个32pin牛角端子。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分布式并网开出模块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DC48V开出回路8个。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分布式并网操作模块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DC110V操作回路。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分布式并网开入模块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开入回路16个，DC24V/DC48V自适应。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分布式并网显示模块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单色点阵屏，分辨率320*240；5个红灯、6个绿灯。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 并网通信模块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4路SFP光模块接口，100M/1000M自适应，6个绿色φ3mmLED指示灯。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分布式并网无线模块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2G/3G/4G通信。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分布式并网机箱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尺寸362*187*88±0.1mm。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配电测控主控模块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双核Cortex-A9 + FPGA，1个ST光口，3个RJ45网口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配电测控交流采集模块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57.7V / 3.53V电压互感器5个，1.2A / 3.53V电流互感器7个，16位采样精度，双备份80点采样， DL/T 860.92格式输出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配电测控接口模块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1个160pin欧式插座，14个32pin欧式插座，1个48pin欧式插座，1个22pin牛角端子，1个32pin牛角端子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配电测控开出模块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开出回路18个，DC24V/DC48V自适应。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配电测控操作模块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DC220V操作回路。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配电测控开入模块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开入回路27个，DC110V/DC220V自适应。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配电测控显示模块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单色点阵屏，分辨率320*240；9键；3个红灯、2个绿灯、1个红绿双色灯。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配电测控机箱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尺寸458*287*178±0.1mm。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辅助智能监测控制模块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1路RJ45方式232调试串口；6路485接口；2个10/100/1000Mbps光口，隔离保护：1.5 kV；1路 Micro SD卡；尺寸212*145±0.1mm。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辅助智能监测显示模块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单色点阵屏，分辨率320*240；9键，4个段码LED数码管，尺寸100*60±0.1mm。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辅助智能监测壳体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尺寸264*188*68±0.1mm。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CPU计算芯片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核心数量 ：十核心；线程数量：二十线程；CPU主频：2.2GHz。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内存模块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计算带宽2933MHZ；规格 DDR4；容量：32Gb*2。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存储模块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存储容量2T ；存储级别企业级 ；类型SATA。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GPU计算模块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显存 11G DDR5 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网络交换模块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4口千兆以太网。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电源转换模块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供电部分，规格2000W ；冗余（2+2）。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RAID卡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8口 EXP 2G SAS 12Gb RAID卡*4。</w:t>
            </w:r>
          </w:p>
        </w:tc>
        <w:tc>
          <w:tcPr>
            <w:tcW w:w="55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5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1年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ind w:firstLine="420" w:firstLineChars="0"/>
        <w:rPr>
          <w:rFonts w:ascii="仿宋" w:hAnsi="仿宋" w:eastAsia="仿宋"/>
          <w:color w:val="FF0000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78003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DC13237"/>
    <w:rsid w:val="0E1065E5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C3E2E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A747B03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9FC30A4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B6124C6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2021-12-14T03:22:16Z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B9D790BC200E42E1852D85AC6EAAB8FA</vt:lpwstr>
  </property>
</Properties>
</file>