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eastAsia="zh-CN"/>
        </w:rPr>
        <w:t>山东中实易通集团有限公司202</w:t>
      </w:r>
      <w:r>
        <w:rPr>
          <w:rFonts w:hint="eastAsia" w:ascii="仿宋" w:hAnsi="仿宋" w:eastAsia="仿宋" w:cs="仿宋"/>
          <w:b/>
          <w:color w:val="000000" w:themeColor="text1"/>
          <w:sz w:val="24"/>
          <w:szCs w:val="24"/>
          <w:lang w:val="en-US" w:eastAsia="zh-CN"/>
        </w:rPr>
        <w:t>2</w:t>
      </w:r>
      <w:r>
        <w:rPr>
          <w:rFonts w:hint="eastAsia" w:ascii="仿宋" w:hAnsi="仿宋" w:eastAsia="仿宋" w:cs="仿宋"/>
          <w:b/>
          <w:color w:val="000000" w:themeColor="text1"/>
          <w:sz w:val="24"/>
          <w:szCs w:val="24"/>
          <w:lang w:eastAsia="zh-CN"/>
        </w:rPr>
        <w:t>年</w:t>
      </w:r>
      <w:r>
        <w:rPr>
          <w:rFonts w:hint="eastAsia" w:ascii="仿宋" w:hAnsi="仿宋" w:eastAsia="仿宋" w:cs="仿宋"/>
          <w:b/>
          <w:color w:val="000000" w:themeColor="text1"/>
          <w:sz w:val="24"/>
          <w:szCs w:val="24"/>
          <w:lang w:val="en-US" w:eastAsia="zh-CN"/>
        </w:rPr>
        <w:t>3</w:t>
      </w:r>
      <w:r>
        <w:rPr>
          <w:rFonts w:hint="eastAsia" w:ascii="仿宋" w:hAnsi="仿宋" w:eastAsia="仿宋" w:cs="仿宋"/>
          <w:b/>
          <w:color w:val="000000" w:themeColor="text1"/>
          <w:sz w:val="24"/>
          <w:szCs w:val="24"/>
          <w:lang w:eastAsia="zh-CN"/>
        </w:rPr>
        <w:t>月第</w:t>
      </w:r>
      <w:r>
        <w:rPr>
          <w:rFonts w:hint="eastAsia" w:ascii="仿宋" w:hAnsi="仿宋" w:eastAsia="仿宋" w:cs="仿宋"/>
          <w:b/>
          <w:color w:val="000000" w:themeColor="text1"/>
          <w:sz w:val="24"/>
          <w:szCs w:val="24"/>
          <w:lang w:val="en-US" w:eastAsia="zh-CN"/>
        </w:rPr>
        <w:t>一</w:t>
      </w:r>
      <w:r>
        <w:rPr>
          <w:rFonts w:hint="eastAsia" w:ascii="仿宋" w:hAnsi="仿宋" w:eastAsia="仿宋" w:cs="仿宋"/>
          <w:b/>
          <w:color w:val="000000" w:themeColor="text1"/>
          <w:sz w:val="24"/>
          <w:szCs w:val="24"/>
          <w:lang w:eastAsia="zh-CN"/>
        </w:rPr>
        <w:t>次服务</w:t>
      </w:r>
      <w:r>
        <w:rPr>
          <w:rFonts w:hint="eastAsia" w:ascii="仿宋" w:hAnsi="仿宋" w:eastAsia="仿宋" w:cs="仿宋"/>
          <w:b/>
          <w:color w:val="000000" w:themeColor="text1"/>
          <w:sz w:val="24"/>
          <w:szCs w:val="24"/>
          <w:lang w:val="en-US" w:eastAsia="zh-CN"/>
        </w:rPr>
        <w:t>类（框架）</w:t>
      </w:r>
      <w:r>
        <w:rPr>
          <w:rFonts w:hint="eastAsia" w:ascii="仿宋" w:hAnsi="仿宋" w:eastAsia="仿宋" w:cs="仿宋"/>
          <w:b/>
          <w:color w:val="000000" w:themeColor="text1"/>
          <w:sz w:val="24"/>
          <w:szCs w:val="24"/>
          <w:lang w:eastAsia="zh-CN"/>
        </w:rPr>
        <w:t>公开招标采购</w:t>
      </w:r>
      <w:r>
        <w:rPr>
          <w:rFonts w:hint="eastAsia" w:ascii="仿宋" w:hAnsi="仿宋" w:eastAsia="仿宋" w:cs="仿宋"/>
          <w:b/>
          <w:color w:val="000000" w:themeColor="text1"/>
          <w:sz w:val="24"/>
          <w:szCs w:val="24"/>
        </w:rPr>
        <w:t>公告</w:t>
      </w:r>
    </w:p>
    <w:p>
      <w:pPr>
        <w:adjustRightInd w:val="0"/>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（招标编号：YTZB202</w:t>
      </w:r>
      <w:r>
        <w:rPr>
          <w:rFonts w:hint="eastAsia" w:ascii="仿宋" w:hAnsi="仿宋" w:eastAsia="仿宋" w:cs="仿宋"/>
          <w:color w:val="000000" w:themeColor="text1"/>
          <w:sz w:val="24"/>
          <w:szCs w:val="24"/>
          <w:lang w:val="en-US" w:eastAsia="zh-CN"/>
        </w:rPr>
        <w:t>20301</w:t>
      </w:r>
      <w:r>
        <w:rPr>
          <w:rFonts w:hint="eastAsia" w:ascii="仿宋" w:hAnsi="仿宋" w:eastAsia="仿宋" w:cs="仿宋"/>
          <w:color w:val="000000" w:themeColor="text1"/>
          <w:sz w:val="24"/>
          <w:szCs w:val="24"/>
        </w:rPr>
        <w:t>）</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1.招标条件</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山东中实易通集团有限公司</w:t>
      </w:r>
      <w:r>
        <w:rPr>
          <w:rFonts w:hint="eastAsia" w:ascii="仿宋" w:hAnsi="仿宋" w:eastAsia="仿宋" w:cs="仿宋"/>
          <w:color w:val="000000" w:themeColor="text1"/>
          <w:sz w:val="24"/>
          <w:szCs w:val="24"/>
          <w:lang w:eastAsia="zh-CN"/>
        </w:rPr>
        <w:t>、山东电力工业锅炉压力容器检验中心有限公司</w:t>
      </w:r>
      <w:r>
        <w:rPr>
          <w:rFonts w:hint="eastAsia" w:ascii="仿宋" w:hAnsi="仿宋" w:eastAsia="仿宋" w:cs="仿宋"/>
          <w:color w:val="000000" w:themeColor="text1"/>
          <w:sz w:val="24"/>
          <w:szCs w:val="24"/>
        </w:rPr>
        <w:t>委托山东三誉招标代理有限公司（以下简称“招标代理机构”）就</w:t>
      </w:r>
      <w:r>
        <w:rPr>
          <w:rFonts w:hint="eastAsia" w:ascii="仿宋" w:hAnsi="仿宋" w:eastAsia="仿宋" w:cs="仿宋"/>
          <w:color w:val="000000" w:themeColor="text1"/>
          <w:sz w:val="24"/>
          <w:szCs w:val="24"/>
          <w:lang w:eastAsia="zh-CN"/>
        </w:rPr>
        <w:t>山东中实易通集团有限公司202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lang w:eastAsia="zh-CN"/>
        </w:rPr>
        <w:t>年</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lang w:eastAsia="zh-CN"/>
        </w:rPr>
        <w:t>月第</w:t>
      </w:r>
      <w:r>
        <w:rPr>
          <w:rFonts w:hint="eastAsia" w:ascii="仿宋" w:hAnsi="仿宋" w:eastAsia="仿宋" w:cs="仿宋"/>
          <w:color w:val="000000" w:themeColor="text1"/>
          <w:sz w:val="24"/>
          <w:szCs w:val="24"/>
          <w:lang w:val="en-US" w:eastAsia="zh-CN"/>
        </w:rPr>
        <w:t>一</w:t>
      </w:r>
      <w:r>
        <w:rPr>
          <w:rFonts w:hint="eastAsia" w:ascii="仿宋" w:hAnsi="仿宋" w:eastAsia="仿宋" w:cs="仿宋"/>
          <w:color w:val="000000" w:themeColor="text1"/>
          <w:sz w:val="24"/>
          <w:szCs w:val="24"/>
          <w:lang w:eastAsia="zh-CN"/>
        </w:rPr>
        <w:t>次服务</w:t>
      </w:r>
      <w:r>
        <w:rPr>
          <w:rFonts w:hint="eastAsia" w:ascii="仿宋" w:hAnsi="仿宋" w:eastAsia="仿宋" w:cs="仿宋"/>
          <w:color w:val="000000" w:themeColor="text1"/>
          <w:sz w:val="24"/>
          <w:szCs w:val="24"/>
          <w:lang w:val="en-US" w:eastAsia="zh-CN"/>
        </w:rPr>
        <w:t>类（框架）</w:t>
      </w:r>
      <w:r>
        <w:rPr>
          <w:rFonts w:hint="eastAsia" w:ascii="仿宋" w:hAnsi="仿宋" w:eastAsia="仿宋" w:cs="仿宋"/>
          <w:color w:val="000000" w:themeColor="text1"/>
          <w:sz w:val="24"/>
          <w:szCs w:val="24"/>
          <w:lang w:eastAsia="zh-CN"/>
        </w:rPr>
        <w:t>公开招标采购</w:t>
      </w:r>
      <w:r>
        <w:rPr>
          <w:rFonts w:hint="eastAsia" w:ascii="仿宋" w:hAnsi="仿宋" w:eastAsia="仿宋" w:cs="仿宋"/>
          <w:color w:val="000000" w:themeColor="text1"/>
          <w:sz w:val="24"/>
          <w:szCs w:val="24"/>
        </w:rPr>
        <w:t>项目进行公开招标，本批招标项目资金已落实。</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2.招标范围</w:t>
      </w:r>
    </w:p>
    <w:tbl>
      <w:tblPr>
        <w:tblStyle w:val="15"/>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000000" w:themeColor="text1"/>
                <w:kern w:val="2"/>
                <w:sz w:val="24"/>
                <w:szCs w:val="24"/>
                <w:highlight w:val="none"/>
              </w:rPr>
            </w:pPr>
            <w:r>
              <w:rPr>
                <w:rFonts w:hint="eastAsia" w:ascii="仿宋" w:hAnsi="仿宋" w:eastAsia="仿宋" w:cs="仿宋"/>
                <w:color w:val="000000" w:themeColor="text1"/>
                <w:kern w:val="2"/>
                <w:sz w:val="24"/>
                <w:szCs w:val="24"/>
                <w:highlight w:val="none"/>
              </w:rPr>
              <w:t>序  号</w:t>
            </w:r>
          </w:p>
        </w:tc>
        <w:tc>
          <w:tcPr>
            <w:tcW w:w="4083" w:type="dxa"/>
            <w:vAlign w:val="center"/>
          </w:tcPr>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000000" w:themeColor="text1"/>
                <w:kern w:val="2"/>
                <w:sz w:val="24"/>
                <w:szCs w:val="24"/>
                <w:highlight w:val="none"/>
              </w:rPr>
            </w:pPr>
            <w:r>
              <w:rPr>
                <w:rFonts w:hint="eastAsia" w:ascii="仿宋" w:hAnsi="仿宋" w:eastAsia="仿宋" w:cs="仿宋"/>
                <w:color w:val="000000" w:themeColor="text1"/>
                <w:kern w:val="2"/>
                <w:sz w:val="24"/>
                <w:szCs w:val="24"/>
                <w:highlight w:val="none"/>
              </w:rPr>
              <w:t>分  标  名  称</w:t>
            </w:r>
          </w:p>
        </w:tc>
        <w:tc>
          <w:tcPr>
            <w:tcW w:w="2649" w:type="dxa"/>
            <w:vAlign w:val="center"/>
          </w:tcPr>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000000" w:themeColor="text1"/>
                <w:kern w:val="2"/>
                <w:sz w:val="24"/>
                <w:szCs w:val="24"/>
                <w:highlight w:val="none"/>
              </w:rPr>
            </w:pPr>
            <w:r>
              <w:rPr>
                <w:rFonts w:hint="eastAsia" w:ascii="仿宋" w:hAnsi="仿宋" w:eastAsia="仿宋" w:cs="仿宋"/>
                <w:color w:val="000000" w:themeColor="text1"/>
                <w:kern w:val="2"/>
                <w:sz w:val="24"/>
                <w:szCs w:val="24"/>
                <w:highlight w:val="none"/>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复印机等办公设备维修项目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2</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车辆零租框架项目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3</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宣传视频制作项目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4</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展板等设计制作项目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5</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电网信息安全测试服务项目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6</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调试辅助服务项目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7</w:t>
            </w:r>
          </w:p>
        </w:tc>
        <w:tc>
          <w:tcPr>
            <w:tcW w:w="4083"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设备监造辅助服务项目（设备区域1）</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8</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设备监造辅助服务项目（设备区域2）</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9</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设备监造辅助服务项目（设备区域3）</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10</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后勤服务劳务项目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11</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辅助技术支持劳务项目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12</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车辆驾驶服务项目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13</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车辆维修项目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YTZB2022-1034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14</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发电厂管道支吊架调整劳务服务项目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GJZB2022-1035</w:t>
            </w:r>
          </w:p>
        </w:tc>
      </w:tr>
    </w:tbl>
    <w:p>
      <w:pPr>
        <w:spacing w:line="360" w:lineRule="auto"/>
        <w:ind w:firstLine="480" w:firstLineChars="200"/>
        <w:rPr>
          <w:rFonts w:hint="eastAsia" w:ascii="仿宋" w:hAnsi="仿宋" w:eastAsia="仿宋" w:cs="仿宋"/>
          <w:color w:val="000000" w:themeColor="text1"/>
          <w:sz w:val="24"/>
          <w:szCs w:val="24"/>
        </w:rPr>
      </w:pP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招标范围详见附件1：招标需求一览表。</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3.投标人资格要求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本次招标要求投标人须为中华人民共和国境内依法注册的法人、自然人或其他组织，须具备完成和保障如期交付承担招标项目的能力。</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3.1投标人及其投标的服务须满足如下通用资格要求：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（3）如在中标人公示后，招标人接到对中标人行贿犯罪的举报，经查属实的，将取消中标人资格，并将其行为视为“在招标活动中提供虚假信息”，根据国家电网有限公司《供应商不良行为处理管理细则》</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国网山东省电力公司关于</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供应商不良行为处理</w:t>
      </w:r>
      <w:r>
        <w:rPr>
          <w:rFonts w:hint="eastAsia" w:ascii="仿宋" w:hAnsi="仿宋" w:eastAsia="仿宋" w:cs="仿宋"/>
          <w:color w:val="000000" w:themeColor="text1"/>
          <w:sz w:val="24"/>
          <w:szCs w:val="24"/>
        </w:rPr>
        <w:t>》规定纳入供应商不良行为处理。</w:t>
      </w:r>
    </w:p>
    <w:p>
      <w:pPr>
        <w:spacing w:line="360" w:lineRule="auto"/>
        <w:ind w:firstLine="480" w:firstLineChars="200"/>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rPr>
        <w:t>（4）</w:t>
      </w:r>
      <w:r>
        <w:rPr>
          <w:rFonts w:hint="eastAsia" w:ascii="仿宋" w:hAnsi="仿宋" w:eastAsia="仿宋" w:cs="仿宋"/>
          <w:b/>
          <w:bCs/>
          <w:color w:val="000000" w:themeColor="text1"/>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（5）不良行为处理：在国内招投标活动、合同履行、质保期服务过程中，按照《国家电网有限公司供应商不良行为处理管理细则》</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国网山东省电力公司关于</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供应商不良行为处理</w:t>
      </w:r>
      <w:r>
        <w:rPr>
          <w:rFonts w:hint="eastAsia" w:ascii="仿宋" w:hAnsi="仿宋" w:eastAsia="仿宋" w:cs="仿宋"/>
          <w:color w:val="000000" w:themeColor="text1"/>
          <w:sz w:val="24"/>
          <w:szCs w:val="24"/>
        </w:rPr>
        <w:t>》规定，未存在因不良行为导致本批次暂停、取消或永久取消中标资格的。</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（6）联合体投标：本批次招标不接受联合体投标。</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（7）投标人不得存在下列情形之一：</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7.1为招标人不具备独立法人资格的附属机构（单位）；</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7.2被责令停业的；</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7.3被暂停或取消投标资格的；</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7.4财产被接管或冻结的；</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7.6单位负责人为同一人或者存在控股、管理关系的不同单位，不得同时参加本（批）次招标同一标包投标。</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3.2投标人及其投标的服务须满足相应招标项目的专用资格要求:</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具体详见附件1“招标需求一览表”中专用资质业绩要求。</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4.招标文件的获取</w:t>
      </w:r>
    </w:p>
    <w:p>
      <w:pPr>
        <w:adjustRightInd w:val="0"/>
        <w:snapToGrid w:val="0"/>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4.1本次实行</w:t>
      </w:r>
      <w:r>
        <w:rPr>
          <w:rFonts w:hint="eastAsia" w:ascii="仿宋" w:hAnsi="仿宋" w:eastAsia="仿宋" w:cs="仿宋"/>
          <w:b/>
          <w:bCs/>
          <w:color w:val="000000" w:themeColor="text1"/>
          <w:sz w:val="24"/>
          <w:szCs w:val="24"/>
        </w:rPr>
        <w:t>网上发放电子版招标文件</w:t>
      </w:r>
      <w:r>
        <w:rPr>
          <w:rFonts w:hint="eastAsia" w:ascii="仿宋" w:hAnsi="仿宋" w:eastAsia="仿宋" w:cs="仿宋"/>
          <w:color w:val="000000" w:themeColor="text1"/>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4.2凡有意参加投标者，请于</w:t>
      </w:r>
      <w:r>
        <w:rPr>
          <w:rFonts w:hint="eastAsia" w:ascii="仿宋" w:hAnsi="仿宋" w:eastAsia="仿宋" w:cs="仿宋"/>
          <w:b/>
          <w:bCs/>
          <w:color w:val="000000" w:themeColor="text1"/>
          <w:sz w:val="24"/>
          <w:szCs w:val="24"/>
        </w:rPr>
        <w:t>202</w:t>
      </w:r>
      <w:r>
        <w:rPr>
          <w:rFonts w:hint="eastAsia" w:ascii="仿宋" w:hAnsi="仿宋" w:eastAsia="仿宋" w:cs="仿宋"/>
          <w:b/>
          <w:bCs/>
          <w:color w:val="000000" w:themeColor="text1"/>
          <w:sz w:val="24"/>
          <w:szCs w:val="24"/>
          <w:lang w:val="en-US" w:eastAsia="zh-CN"/>
        </w:rPr>
        <w:t>2</w:t>
      </w:r>
      <w:r>
        <w:rPr>
          <w:rFonts w:hint="eastAsia" w:ascii="仿宋" w:hAnsi="仿宋" w:eastAsia="仿宋" w:cs="仿宋"/>
          <w:b/>
          <w:bCs/>
          <w:color w:val="000000" w:themeColor="text1"/>
          <w:sz w:val="24"/>
          <w:szCs w:val="24"/>
        </w:rPr>
        <w:t>年</w:t>
      </w:r>
      <w:r>
        <w:rPr>
          <w:rFonts w:hint="eastAsia" w:ascii="仿宋" w:hAnsi="仿宋" w:eastAsia="仿宋" w:cs="仿宋"/>
          <w:b/>
          <w:bCs/>
          <w:color w:val="000000" w:themeColor="text1"/>
          <w:sz w:val="24"/>
          <w:szCs w:val="24"/>
          <w:lang w:val="en-US" w:eastAsia="zh-CN"/>
        </w:rPr>
        <w:t>04</w:t>
      </w:r>
      <w:r>
        <w:rPr>
          <w:rFonts w:hint="eastAsia" w:ascii="仿宋" w:hAnsi="仿宋" w:eastAsia="仿宋" w:cs="仿宋"/>
          <w:b/>
          <w:bCs/>
          <w:color w:val="000000" w:themeColor="text1"/>
          <w:sz w:val="24"/>
          <w:szCs w:val="24"/>
        </w:rPr>
        <w:t>月</w:t>
      </w:r>
      <w:r>
        <w:rPr>
          <w:rFonts w:hint="eastAsia" w:ascii="仿宋" w:hAnsi="仿宋" w:eastAsia="仿宋" w:cs="仿宋"/>
          <w:b/>
          <w:bCs/>
          <w:color w:val="000000" w:themeColor="text1"/>
          <w:sz w:val="24"/>
          <w:szCs w:val="24"/>
          <w:lang w:val="en-US" w:eastAsia="zh-CN"/>
        </w:rPr>
        <w:t>01</w:t>
      </w:r>
      <w:r>
        <w:rPr>
          <w:rFonts w:hint="eastAsia" w:ascii="仿宋" w:hAnsi="仿宋" w:eastAsia="仿宋" w:cs="仿宋"/>
          <w:b/>
          <w:bCs/>
          <w:color w:val="000000" w:themeColor="text1"/>
          <w:sz w:val="24"/>
          <w:szCs w:val="24"/>
        </w:rPr>
        <w:t>日08:30时至202</w:t>
      </w:r>
      <w:r>
        <w:rPr>
          <w:rFonts w:hint="eastAsia" w:ascii="仿宋" w:hAnsi="仿宋" w:eastAsia="仿宋" w:cs="仿宋"/>
          <w:b/>
          <w:bCs/>
          <w:color w:val="000000" w:themeColor="text1"/>
          <w:sz w:val="24"/>
          <w:szCs w:val="24"/>
          <w:lang w:val="en-US" w:eastAsia="zh-CN"/>
        </w:rPr>
        <w:t>2</w:t>
      </w:r>
      <w:r>
        <w:rPr>
          <w:rFonts w:hint="eastAsia" w:ascii="仿宋" w:hAnsi="仿宋" w:eastAsia="仿宋" w:cs="仿宋"/>
          <w:b/>
          <w:bCs/>
          <w:color w:val="000000" w:themeColor="text1"/>
          <w:sz w:val="24"/>
          <w:szCs w:val="24"/>
        </w:rPr>
        <w:t>年</w:t>
      </w:r>
      <w:r>
        <w:rPr>
          <w:rFonts w:hint="eastAsia" w:ascii="仿宋" w:hAnsi="仿宋" w:eastAsia="仿宋" w:cs="仿宋"/>
          <w:b/>
          <w:bCs/>
          <w:color w:val="000000" w:themeColor="text1"/>
          <w:sz w:val="24"/>
          <w:szCs w:val="24"/>
          <w:lang w:val="en-US" w:eastAsia="zh-CN"/>
        </w:rPr>
        <w:t>04</w:t>
      </w:r>
      <w:r>
        <w:rPr>
          <w:rFonts w:hint="eastAsia" w:ascii="仿宋" w:hAnsi="仿宋" w:eastAsia="仿宋" w:cs="仿宋"/>
          <w:b/>
          <w:bCs/>
          <w:color w:val="000000" w:themeColor="text1"/>
          <w:sz w:val="24"/>
          <w:szCs w:val="24"/>
        </w:rPr>
        <w:t>月</w:t>
      </w:r>
      <w:r>
        <w:rPr>
          <w:rFonts w:hint="eastAsia" w:ascii="仿宋" w:hAnsi="仿宋" w:eastAsia="仿宋" w:cs="仿宋"/>
          <w:b/>
          <w:bCs/>
          <w:color w:val="000000" w:themeColor="text1"/>
          <w:sz w:val="24"/>
          <w:szCs w:val="24"/>
          <w:lang w:val="en-US" w:eastAsia="zh-CN"/>
        </w:rPr>
        <w:t>11</w:t>
      </w:r>
      <w:r>
        <w:rPr>
          <w:rFonts w:hint="eastAsia" w:ascii="仿宋" w:hAnsi="仿宋" w:eastAsia="仿宋" w:cs="仿宋"/>
          <w:b/>
          <w:bCs/>
          <w:color w:val="000000" w:themeColor="text1"/>
          <w:sz w:val="24"/>
          <w:szCs w:val="24"/>
        </w:rPr>
        <w:t>日17:00时</w:t>
      </w:r>
      <w:r>
        <w:rPr>
          <w:rFonts w:hint="eastAsia" w:ascii="仿宋" w:hAnsi="仿宋" w:eastAsia="仿宋" w:cs="仿宋"/>
          <w:color w:val="000000" w:themeColor="text1"/>
          <w:sz w:val="24"/>
          <w:szCs w:val="24"/>
        </w:rPr>
        <w:t>（北京时间），登录国家电网有限公司电子商务平台电工交易专区下载招标文件，并按《电子招标投标办法》等国家法律法规要求，到第三方认证机构办理CA证书电子钥匙。</w:t>
      </w:r>
      <w:bookmarkStart w:id="2" w:name="_GoBack"/>
      <w:bookmarkEnd w:id="2"/>
    </w:p>
    <w:p>
      <w:pPr>
        <w:adjustRightInd w:val="0"/>
        <w:snapToGrid w:val="0"/>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4.3</w:t>
      </w:r>
      <w:r>
        <w:rPr>
          <w:rFonts w:hint="eastAsia" w:ascii="仿宋" w:hAnsi="仿宋" w:eastAsia="仿宋" w:cs="仿宋"/>
          <w:b/>
          <w:bCs/>
          <w:color w:val="000000" w:themeColor="text1"/>
          <w:sz w:val="24"/>
          <w:szCs w:val="24"/>
        </w:rPr>
        <w:t>招标文件（电子文件）免费获取</w:t>
      </w:r>
      <w:r>
        <w:rPr>
          <w:rFonts w:hint="eastAsia" w:ascii="仿宋" w:hAnsi="仿宋" w:eastAsia="仿宋" w:cs="仿宋"/>
          <w:color w:val="000000" w:themeColor="text1"/>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4.4请潜在投标人注意的其他事项</w:t>
      </w:r>
    </w:p>
    <w:p>
      <w:pPr>
        <w:adjustRightInd w:val="0"/>
        <w:snapToGrid w:val="0"/>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（1）供应商投标工具下载方式：请各投标人在国家电网有限公司电子商务平台首页“参与投标→投标工具安装”目录下下载</w:t>
      </w:r>
      <w:r>
        <w:rPr>
          <w:rFonts w:hint="eastAsia" w:ascii="仿宋" w:hAnsi="仿宋" w:eastAsia="仿宋" w:cs="仿宋"/>
          <w:color w:val="000000" w:themeColor="text1"/>
          <w:sz w:val="24"/>
          <w:szCs w:val="24"/>
        </w:rPr>
        <w:fldChar w:fldCharType="begin"/>
      </w:r>
      <w:r>
        <w:rPr>
          <w:rFonts w:hint="eastAsia" w:ascii="仿宋" w:hAnsi="仿宋" w:eastAsia="仿宋" w:cs="仿宋"/>
          <w:color w:val="000000" w:themeColor="text1"/>
          <w:sz w:val="24"/>
          <w:szCs w:val="24"/>
        </w:rPr>
        <w:instrText xml:space="preserve"> HYPERLINK "https://ecp.sgcc.com.cn/ecp2.0/portal/" \l "/list/down/javascript:void(0)" </w:instrText>
      </w:r>
      <w:r>
        <w:rPr>
          <w:rFonts w:hint="eastAsia" w:ascii="仿宋" w:hAnsi="仿宋" w:eastAsia="仿宋" w:cs="仿宋"/>
          <w:color w:val="000000" w:themeColor="text1"/>
          <w:sz w:val="24"/>
          <w:szCs w:val="24"/>
        </w:rPr>
        <w:fldChar w:fldCharType="separate"/>
      </w:r>
      <w:r>
        <w:rPr>
          <w:rFonts w:hint="eastAsia" w:ascii="仿宋" w:hAnsi="仿宋" w:eastAsia="仿宋" w:cs="仿宋"/>
          <w:color w:val="000000" w:themeColor="text1"/>
          <w:sz w:val="24"/>
          <w:szCs w:val="24"/>
        </w:rPr>
        <w:t>供应商投标工具</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w:t>
      </w:r>
    </w:p>
    <w:p>
      <w:pPr>
        <w:adjustRightInd w:val="0"/>
        <w:snapToGrid w:val="0"/>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（2）操作手册下载：请各投标人在国家电网有限公司电子商务平台首页“参与投标→操作手册”目录下下载“</w:t>
      </w:r>
      <w:r>
        <w:rPr>
          <w:rFonts w:hint="eastAsia" w:ascii="仿宋" w:hAnsi="仿宋" w:eastAsia="仿宋" w:cs="仿宋"/>
          <w:color w:val="000000" w:themeColor="text1"/>
          <w:sz w:val="24"/>
          <w:szCs w:val="24"/>
        </w:rPr>
        <w:fldChar w:fldCharType="begin"/>
      </w:r>
      <w:r>
        <w:rPr>
          <w:rFonts w:hint="eastAsia" w:ascii="仿宋" w:hAnsi="仿宋" w:eastAsia="仿宋" w:cs="仿宋"/>
          <w:color w:val="000000" w:themeColor="text1"/>
          <w:sz w:val="24"/>
          <w:szCs w:val="24"/>
        </w:rPr>
        <w:instrText xml:space="preserve"> HYPERLINK "https://ecp.sgcc.com.cn/ecp2.0/portal/" \l "/list/down/javascript:void(0)" </w:instrText>
      </w:r>
      <w:r>
        <w:rPr>
          <w:rFonts w:hint="eastAsia" w:ascii="仿宋" w:hAnsi="仿宋" w:eastAsia="仿宋" w:cs="仿宋"/>
          <w:color w:val="000000" w:themeColor="text1"/>
          <w:sz w:val="24"/>
          <w:szCs w:val="24"/>
        </w:rPr>
        <w:fldChar w:fldCharType="separate"/>
      </w:r>
      <w:r>
        <w:rPr>
          <w:rFonts w:hint="eastAsia" w:ascii="仿宋" w:hAnsi="仿宋" w:eastAsia="仿宋" w:cs="仿宋"/>
          <w:color w:val="000000" w:themeColor="text1"/>
          <w:sz w:val="24"/>
          <w:szCs w:val="24"/>
        </w:rPr>
        <w:t>供应商操作手册</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（3）投标工具操作问题联系电话：010-63411000。</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5.投标文件的递交</w:t>
      </w:r>
    </w:p>
    <w:p>
      <w:pPr>
        <w:spacing w:line="360" w:lineRule="auto"/>
        <w:ind w:firstLine="482" w:firstLineChars="2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000000" w:themeColor="text1"/>
          <w:sz w:val="24"/>
          <w:szCs w:val="24"/>
          <w:lang w:val="en-US" w:eastAsia="zh-CN"/>
        </w:rPr>
        <w:t>2</w:t>
      </w:r>
      <w:r>
        <w:rPr>
          <w:rFonts w:hint="eastAsia" w:ascii="仿宋" w:hAnsi="仿宋" w:eastAsia="仿宋" w:cs="仿宋"/>
          <w:b/>
          <w:color w:val="000000" w:themeColor="text1"/>
          <w:sz w:val="24"/>
          <w:szCs w:val="24"/>
        </w:rPr>
        <w:t>年</w:t>
      </w:r>
      <w:r>
        <w:rPr>
          <w:rFonts w:hint="eastAsia" w:ascii="仿宋" w:hAnsi="仿宋" w:eastAsia="仿宋" w:cs="仿宋"/>
          <w:b/>
          <w:color w:val="000000" w:themeColor="text1"/>
          <w:sz w:val="24"/>
          <w:szCs w:val="24"/>
          <w:lang w:val="en-US" w:eastAsia="zh-CN"/>
        </w:rPr>
        <w:t>04</w:t>
      </w:r>
      <w:r>
        <w:rPr>
          <w:rFonts w:hint="eastAsia" w:ascii="仿宋" w:hAnsi="仿宋" w:eastAsia="仿宋" w:cs="仿宋"/>
          <w:b/>
          <w:color w:val="000000" w:themeColor="text1"/>
          <w:sz w:val="24"/>
          <w:szCs w:val="24"/>
        </w:rPr>
        <w:t>月</w:t>
      </w:r>
      <w:r>
        <w:rPr>
          <w:rFonts w:hint="eastAsia" w:ascii="仿宋" w:hAnsi="仿宋" w:eastAsia="仿宋" w:cs="仿宋"/>
          <w:b/>
          <w:color w:val="000000" w:themeColor="text1"/>
          <w:sz w:val="24"/>
          <w:szCs w:val="24"/>
          <w:lang w:val="en-US" w:eastAsia="zh-CN"/>
        </w:rPr>
        <w:t>22</w:t>
      </w:r>
      <w:r>
        <w:rPr>
          <w:rFonts w:hint="eastAsia" w:ascii="仿宋" w:hAnsi="仿宋" w:eastAsia="仿宋" w:cs="仿宋"/>
          <w:b/>
          <w:color w:val="000000" w:themeColor="text1"/>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000000" w:themeColor="text1"/>
          <w:sz w:val="24"/>
          <w:szCs w:val="24"/>
        </w:rPr>
      </w:pPr>
      <w:bookmarkStart w:id="0" w:name="_Hlk55828686"/>
      <w:r>
        <w:rPr>
          <w:rFonts w:hint="eastAsia" w:ascii="仿宋" w:hAnsi="仿宋" w:eastAsia="仿宋" w:cs="仿宋"/>
          <w:color w:val="000000" w:themeColor="text1"/>
          <w:sz w:val="24"/>
          <w:szCs w:val="24"/>
        </w:rPr>
        <w:t>5.1纸质投标文件递交</w:t>
      </w:r>
    </w:p>
    <w:p>
      <w:pPr>
        <w:adjustRightInd w:val="0"/>
        <w:snapToGrid w:val="0"/>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疫情原因，为避免人员聚集，本项目不接受开标现场投标（应答）文件递交。</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投标（应答）文件邮寄接收地址、时间及联系方式：</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收件人：王德政，联系电话：15562423673。</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收件地址：</w:t>
      </w:r>
      <w:r>
        <w:rPr>
          <w:rFonts w:hint="eastAsia" w:ascii="仿宋" w:hAnsi="仿宋" w:eastAsia="仿宋" w:cs="仿宋"/>
          <w:b/>
          <w:bCs/>
          <w:color w:val="000000" w:themeColor="text1"/>
          <w:sz w:val="24"/>
          <w:szCs w:val="24"/>
        </w:rPr>
        <w:t>纸质投标文件的请确保在202</w:t>
      </w:r>
      <w:r>
        <w:rPr>
          <w:rFonts w:hint="eastAsia" w:ascii="仿宋" w:hAnsi="仿宋" w:eastAsia="仿宋" w:cs="仿宋"/>
          <w:b/>
          <w:bCs/>
          <w:color w:val="000000" w:themeColor="text1"/>
          <w:sz w:val="24"/>
          <w:szCs w:val="24"/>
          <w:lang w:val="en-US" w:eastAsia="zh-CN"/>
        </w:rPr>
        <w:t>2</w:t>
      </w:r>
      <w:r>
        <w:rPr>
          <w:rFonts w:hint="eastAsia" w:ascii="仿宋" w:hAnsi="仿宋" w:eastAsia="仿宋" w:cs="仿宋"/>
          <w:b/>
          <w:bCs/>
          <w:color w:val="000000" w:themeColor="text1"/>
          <w:sz w:val="24"/>
          <w:szCs w:val="24"/>
        </w:rPr>
        <w:t>年</w:t>
      </w:r>
      <w:r>
        <w:rPr>
          <w:rFonts w:hint="eastAsia" w:ascii="仿宋" w:hAnsi="仿宋" w:eastAsia="仿宋" w:cs="仿宋"/>
          <w:b/>
          <w:bCs/>
          <w:color w:val="000000" w:themeColor="text1"/>
          <w:sz w:val="24"/>
          <w:szCs w:val="24"/>
          <w:lang w:val="en-US" w:eastAsia="zh-CN"/>
        </w:rPr>
        <w:t>04</w:t>
      </w:r>
      <w:r>
        <w:rPr>
          <w:rFonts w:hint="eastAsia" w:ascii="仿宋" w:hAnsi="仿宋" w:eastAsia="仿宋" w:cs="仿宋"/>
          <w:b/>
          <w:bCs/>
          <w:color w:val="000000" w:themeColor="text1"/>
          <w:sz w:val="24"/>
          <w:szCs w:val="24"/>
        </w:rPr>
        <w:t>月</w:t>
      </w:r>
      <w:r>
        <w:rPr>
          <w:rFonts w:hint="eastAsia" w:ascii="仿宋" w:hAnsi="仿宋" w:eastAsia="仿宋" w:cs="仿宋"/>
          <w:b/>
          <w:bCs/>
          <w:color w:val="000000" w:themeColor="text1"/>
          <w:sz w:val="24"/>
          <w:szCs w:val="24"/>
          <w:lang w:val="en-US" w:eastAsia="zh-CN"/>
        </w:rPr>
        <w:t>21</w:t>
      </w:r>
      <w:r>
        <w:rPr>
          <w:rFonts w:hint="eastAsia" w:ascii="仿宋" w:hAnsi="仿宋" w:eastAsia="仿宋" w:cs="仿宋"/>
          <w:b/>
          <w:bCs/>
          <w:color w:val="000000" w:themeColor="text1"/>
          <w:sz w:val="24"/>
          <w:szCs w:val="24"/>
        </w:rPr>
        <w:t>日12:00时之前采用邮寄方式递交到下述收件地址（</w:t>
      </w:r>
      <w:r>
        <w:rPr>
          <w:rFonts w:hint="eastAsia" w:ascii="仿宋" w:hAnsi="仿宋" w:eastAsia="仿宋" w:cs="仿宋"/>
          <w:color w:val="000000" w:themeColor="text1"/>
          <w:sz w:val="24"/>
          <w:szCs w:val="24"/>
        </w:rPr>
        <w:t>济南市市中区二环南路3377号绿地新都会A1-3号写字楼11层1102室</w:t>
      </w:r>
      <w:r>
        <w:rPr>
          <w:rFonts w:hint="eastAsia" w:ascii="仿宋" w:hAnsi="仿宋" w:eastAsia="仿宋" w:cs="仿宋"/>
          <w:b/>
          <w:bCs/>
          <w:color w:val="000000" w:themeColor="text1"/>
          <w:sz w:val="24"/>
          <w:szCs w:val="24"/>
        </w:rPr>
        <w:t>）</w:t>
      </w:r>
    </w:p>
    <w:bookmarkEnd w:id="0"/>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5.2“投标人主动放弃投标情况的说明”（如有）请于投标截止日之前发送到邮箱syzbgs@vip.163.com。</w:t>
      </w:r>
    </w:p>
    <w:p>
      <w:pPr>
        <w:spacing w:line="400" w:lineRule="exact"/>
        <w:rPr>
          <w:rFonts w:hint="eastAsia" w:ascii="仿宋" w:hAnsi="仿宋" w:eastAsia="仿宋" w:cs="仿宋"/>
          <w:b/>
          <w:bCs/>
          <w:color w:val="000000" w:themeColor="text1"/>
          <w:sz w:val="24"/>
          <w:szCs w:val="24"/>
        </w:rPr>
      </w:pPr>
      <w:bookmarkStart w:id="1" w:name="_Hlk55828695"/>
      <w:r>
        <w:rPr>
          <w:rFonts w:hint="eastAsia" w:ascii="仿宋" w:hAnsi="仿宋" w:eastAsia="仿宋" w:cs="仿宋"/>
          <w:b/>
          <w:bCs/>
          <w:color w:val="000000" w:themeColor="text1"/>
          <w:sz w:val="24"/>
          <w:szCs w:val="24"/>
        </w:rPr>
        <w:t>5.3开标时间：202</w:t>
      </w:r>
      <w:r>
        <w:rPr>
          <w:rFonts w:hint="eastAsia" w:ascii="仿宋" w:hAnsi="仿宋" w:eastAsia="仿宋" w:cs="仿宋"/>
          <w:b/>
          <w:bCs/>
          <w:color w:val="000000" w:themeColor="text1"/>
          <w:sz w:val="24"/>
          <w:szCs w:val="24"/>
          <w:lang w:val="en-US" w:eastAsia="zh-CN"/>
        </w:rPr>
        <w:t>2</w:t>
      </w:r>
      <w:r>
        <w:rPr>
          <w:rFonts w:hint="eastAsia" w:ascii="仿宋" w:hAnsi="仿宋" w:eastAsia="仿宋" w:cs="仿宋"/>
          <w:b/>
          <w:bCs/>
          <w:color w:val="000000" w:themeColor="text1"/>
          <w:sz w:val="24"/>
          <w:szCs w:val="24"/>
        </w:rPr>
        <w:t>年</w:t>
      </w:r>
      <w:r>
        <w:rPr>
          <w:rFonts w:hint="eastAsia" w:ascii="仿宋" w:hAnsi="仿宋" w:eastAsia="仿宋" w:cs="仿宋"/>
          <w:b/>
          <w:bCs/>
          <w:color w:val="000000" w:themeColor="text1"/>
          <w:sz w:val="24"/>
          <w:szCs w:val="24"/>
          <w:lang w:val="en-US" w:eastAsia="zh-CN"/>
        </w:rPr>
        <w:t>04</w:t>
      </w:r>
      <w:r>
        <w:rPr>
          <w:rFonts w:hint="eastAsia" w:ascii="仿宋" w:hAnsi="仿宋" w:eastAsia="仿宋" w:cs="仿宋"/>
          <w:b/>
          <w:bCs/>
          <w:color w:val="000000" w:themeColor="text1"/>
          <w:sz w:val="24"/>
          <w:szCs w:val="24"/>
        </w:rPr>
        <w:t>月</w:t>
      </w:r>
      <w:r>
        <w:rPr>
          <w:rFonts w:hint="eastAsia" w:ascii="仿宋" w:hAnsi="仿宋" w:eastAsia="仿宋" w:cs="仿宋"/>
          <w:b/>
          <w:bCs/>
          <w:color w:val="000000" w:themeColor="text1"/>
          <w:sz w:val="24"/>
          <w:szCs w:val="24"/>
          <w:lang w:val="en-US" w:eastAsia="zh-CN"/>
        </w:rPr>
        <w:t>22</w:t>
      </w:r>
      <w:r>
        <w:rPr>
          <w:rFonts w:hint="eastAsia" w:ascii="仿宋" w:hAnsi="仿宋" w:eastAsia="仿宋" w:cs="仿宋"/>
          <w:b/>
          <w:bCs/>
          <w:color w:val="000000" w:themeColor="text1"/>
          <w:sz w:val="24"/>
          <w:szCs w:val="24"/>
        </w:rPr>
        <w:t>日</w:t>
      </w:r>
      <w:r>
        <w:rPr>
          <w:rFonts w:hint="eastAsia" w:ascii="仿宋" w:hAnsi="仿宋" w:eastAsia="仿宋" w:cs="仿宋"/>
          <w:b/>
          <w:color w:val="000000" w:themeColor="text1"/>
          <w:sz w:val="24"/>
          <w:szCs w:val="24"/>
        </w:rPr>
        <w:t>9:00时</w:t>
      </w:r>
      <w:r>
        <w:rPr>
          <w:rFonts w:hint="eastAsia" w:ascii="仿宋" w:hAnsi="仿宋" w:eastAsia="仿宋" w:cs="仿宋"/>
          <w:b/>
          <w:bCs/>
          <w:color w:val="000000" w:themeColor="text1"/>
          <w:sz w:val="24"/>
          <w:szCs w:val="24"/>
        </w:rPr>
        <w:t>；</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开标地点：济南市天桥区少年路12号彩虹大酒店。</w:t>
      </w:r>
      <w:r>
        <w:rPr>
          <w:rFonts w:hint="eastAsia" w:ascii="仿宋" w:hAnsi="仿宋" w:eastAsia="仿宋" w:cs="仿宋"/>
          <w:color w:val="000000" w:themeColor="text1"/>
          <w:sz w:val="24"/>
          <w:szCs w:val="24"/>
        </w:rPr>
        <w:t>招标人代表在开标室，投标人授权代表人在各自公司或其自行指定地点。</w:t>
      </w:r>
    </w:p>
    <w:bookmarkEnd w:id="1"/>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（1）开标等候地点:本次开标不设等候地点。</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（2）开评标期间请各投标人保持电话畅通，及时关注手机短信、邮箱动态，以便及时沟通相关问题。</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（3）开标方式：鉴于当前疫情防控要求，招标人代表与投标人授权代表通过网络视频方式进行澄清、答疑、否决。</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（5）“腾讯会议”会议号：594 857 450</w:t>
      </w:r>
    </w:p>
    <w:p>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会议</w:t>
      </w:r>
      <w:r>
        <w:rPr>
          <w:rFonts w:hint="eastAsia" w:ascii="仿宋" w:hAnsi="仿宋" w:eastAsia="仿宋" w:cs="仿宋"/>
          <w:b/>
          <w:bCs/>
          <w:color w:val="000000" w:themeColor="text1"/>
          <w:sz w:val="24"/>
          <w:szCs w:val="24"/>
          <w:lang w:val="en-US" w:eastAsia="zh-CN"/>
        </w:rPr>
        <w:t>号及</w:t>
      </w:r>
      <w:r>
        <w:rPr>
          <w:rFonts w:hint="eastAsia" w:ascii="仿宋" w:hAnsi="仿宋" w:eastAsia="仿宋" w:cs="仿宋"/>
          <w:b/>
          <w:bCs/>
          <w:color w:val="000000" w:themeColor="text1"/>
          <w:sz w:val="24"/>
          <w:szCs w:val="24"/>
        </w:rPr>
        <w:t>密码会在开标前一天发送到供应商</w:t>
      </w:r>
      <w:r>
        <w:rPr>
          <w:rFonts w:hint="eastAsia" w:ascii="仿宋" w:hAnsi="仿宋" w:eastAsia="仿宋" w:cs="仿宋"/>
          <w:b/>
          <w:bCs/>
          <w:color w:val="000000" w:themeColor="text1"/>
          <w:sz w:val="24"/>
          <w:szCs w:val="24"/>
          <w:lang w:val="en-US" w:eastAsia="zh-CN"/>
        </w:rPr>
        <w:t>系统报名时留存的</w:t>
      </w:r>
      <w:r>
        <w:rPr>
          <w:rFonts w:hint="eastAsia" w:ascii="仿宋" w:hAnsi="仿宋" w:eastAsia="仿宋" w:cs="仿宋"/>
          <w:b/>
          <w:bCs/>
          <w:color w:val="000000" w:themeColor="text1"/>
          <w:sz w:val="24"/>
          <w:szCs w:val="24"/>
        </w:rPr>
        <w:t>邮箱</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（1）投标保证金金额：详见“招标需求一览表”</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（2）投标保证金形式：银行电汇、银行保函或投标保证保险（具体要求详见招标文件）。投标保证金的有效期应与投标有效期一致。</w:t>
      </w:r>
    </w:p>
    <w:p>
      <w:pPr>
        <w:pStyle w:val="14"/>
        <w:ind w:firstLine="0"/>
        <w:jc w:val="both"/>
        <w:rPr>
          <w:rFonts w:hint="eastAsia" w:ascii="仿宋" w:hAnsi="仿宋" w:eastAsia="仿宋" w:cs="仿宋"/>
          <w:color w:val="000000" w:themeColor="text1"/>
          <w:sz w:val="24"/>
          <w:szCs w:val="24"/>
        </w:rPr>
      </w:pPr>
      <w:r>
        <w:rPr>
          <w:rFonts w:hint="eastAsia" w:ascii="仿宋" w:hAnsi="仿宋" w:eastAsia="仿宋" w:cs="仿宋"/>
          <w:b w:val="0"/>
          <w:bCs/>
          <w:color w:val="000000" w:themeColor="text1"/>
          <w:sz w:val="24"/>
          <w:szCs w:val="24"/>
          <w:lang w:val="en-US"/>
        </w:rPr>
        <w:t>投标保证金提交截止时间：202</w:t>
      </w:r>
      <w:r>
        <w:rPr>
          <w:rFonts w:hint="eastAsia" w:ascii="仿宋" w:hAnsi="仿宋" w:eastAsia="仿宋" w:cs="仿宋"/>
          <w:b w:val="0"/>
          <w:bCs/>
          <w:color w:val="000000" w:themeColor="text1"/>
          <w:sz w:val="24"/>
          <w:szCs w:val="24"/>
          <w:lang w:val="en-US" w:eastAsia="zh-CN"/>
        </w:rPr>
        <w:t>2</w:t>
      </w:r>
      <w:r>
        <w:rPr>
          <w:rFonts w:hint="eastAsia" w:ascii="仿宋" w:hAnsi="仿宋" w:eastAsia="仿宋" w:cs="仿宋"/>
          <w:b w:val="0"/>
          <w:bCs/>
          <w:color w:val="000000" w:themeColor="text1"/>
          <w:sz w:val="24"/>
          <w:szCs w:val="24"/>
          <w:lang w:val="en-US"/>
        </w:rPr>
        <w:t>年</w:t>
      </w:r>
      <w:r>
        <w:rPr>
          <w:rFonts w:hint="eastAsia" w:ascii="仿宋" w:hAnsi="仿宋" w:eastAsia="仿宋" w:cs="仿宋"/>
          <w:b w:val="0"/>
          <w:bCs/>
          <w:color w:val="000000" w:themeColor="text1"/>
          <w:sz w:val="24"/>
          <w:szCs w:val="24"/>
          <w:lang w:val="en-US" w:eastAsia="zh-CN"/>
        </w:rPr>
        <w:t>04</w:t>
      </w:r>
      <w:r>
        <w:rPr>
          <w:rFonts w:hint="eastAsia" w:ascii="仿宋" w:hAnsi="仿宋" w:eastAsia="仿宋" w:cs="仿宋"/>
          <w:b w:val="0"/>
          <w:bCs/>
          <w:color w:val="000000" w:themeColor="text1"/>
          <w:sz w:val="24"/>
          <w:szCs w:val="24"/>
          <w:lang w:val="en-US"/>
        </w:rPr>
        <w:t>月</w:t>
      </w:r>
      <w:r>
        <w:rPr>
          <w:rFonts w:hint="eastAsia" w:ascii="仿宋" w:hAnsi="仿宋" w:eastAsia="仿宋" w:cs="仿宋"/>
          <w:b w:val="0"/>
          <w:bCs/>
          <w:color w:val="000000" w:themeColor="text1"/>
          <w:sz w:val="24"/>
          <w:szCs w:val="24"/>
          <w:lang w:val="en-US" w:eastAsia="zh-CN"/>
        </w:rPr>
        <w:t>15</w:t>
      </w:r>
      <w:r>
        <w:rPr>
          <w:rFonts w:hint="eastAsia" w:ascii="仿宋" w:hAnsi="仿宋" w:eastAsia="仿宋" w:cs="仿宋"/>
          <w:b w:val="0"/>
          <w:bCs/>
          <w:color w:val="000000" w:themeColor="text1"/>
          <w:sz w:val="24"/>
          <w:szCs w:val="24"/>
          <w:lang w:val="en-US"/>
        </w:rPr>
        <w:t>日17：00时前</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账户信息：</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单位名称：山东三誉招标代理有限公司</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开户行：中国民生银行济南玉函路支行</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账号：697833452</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汇款时应在备注栏中注明购买的分标名称或包名称简称+分标编号，确保投标标包信息正确</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6. 报价公示</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7. 发布公告的媒介</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本次招标公告同时发布在下列媒体上：</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中国招标投标公共服务平台:</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http://www.cebpubservice.com/</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国家电网有限公司电子商务平台:</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fldChar w:fldCharType="begin"/>
      </w:r>
      <w:r>
        <w:rPr>
          <w:rFonts w:hint="eastAsia" w:ascii="仿宋" w:hAnsi="仿宋" w:eastAsia="仿宋" w:cs="仿宋"/>
          <w:color w:val="000000" w:themeColor="text1"/>
          <w:sz w:val="24"/>
          <w:szCs w:val="24"/>
        </w:rPr>
        <w:instrText xml:space="preserve"> HYPERLINK "https://sgccetp.com.cn/portal/" </w:instrText>
      </w:r>
      <w:r>
        <w:rPr>
          <w:rFonts w:hint="eastAsia" w:ascii="仿宋" w:hAnsi="仿宋" w:eastAsia="仿宋" w:cs="仿宋"/>
          <w:color w:val="000000" w:themeColor="text1"/>
          <w:sz w:val="24"/>
          <w:szCs w:val="24"/>
        </w:rPr>
        <w:fldChar w:fldCharType="separate"/>
      </w:r>
      <w:r>
        <w:rPr>
          <w:rFonts w:hint="eastAsia" w:ascii="仿宋" w:hAnsi="仿宋" w:eastAsia="仿宋" w:cs="仿宋"/>
          <w:color w:val="000000" w:themeColor="text1"/>
          <w:sz w:val="24"/>
          <w:szCs w:val="24"/>
        </w:rPr>
        <w:t>https://sgccetp.com.cn/portal/</w:t>
      </w:r>
      <w:r>
        <w:rPr>
          <w:rFonts w:hint="eastAsia" w:ascii="仿宋" w:hAnsi="仿宋" w:eastAsia="仿宋" w:cs="仿宋"/>
          <w:color w:val="000000" w:themeColor="text1"/>
          <w:sz w:val="24"/>
          <w:szCs w:val="24"/>
        </w:rPr>
        <w:fldChar w:fldCharType="end"/>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山东三誉招标代理有限公司平台:</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fldChar w:fldCharType="begin"/>
      </w:r>
      <w:r>
        <w:rPr>
          <w:rFonts w:hint="eastAsia" w:ascii="仿宋" w:hAnsi="仿宋" w:eastAsia="仿宋" w:cs="仿宋"/>
          <w:color w:val="000000" w:themeColor="text1"/>
          <w:sz w:val="24"/>
          <w:szCs w:val="24"/>
        </w:rPr>
        <w:instrText xml:space="preserve"> HYPERLINK "http://www.syzbgs.com/" </w:instrText>
      </w:r>
      <w:r>
        <w:rPr>
          <w:rFonts w:hint="eastAsia" w:ascii="仿宋" w:hAnsi="仿宋" w:eastAsia="仿宋" w:cs="仿宋"/>
          <w:color w:val="000000" w:themeColor="text1"/>
          <w:sz w:val="24"/>
          <w:szCs w:val="24"/>
        </w:rPr>
        <w:fldChar w:fldCharType="separate"/>
      </w:r>
      <w:r>
        <w:rPr>
          <w:rFonts w:hint="eastAsia" w:ascii="仿宋" w:hAnsi="仿宋" w:eastAsia="仿宋" w:cs="仿宋"/>
          <w:color w:val="000000" w:themeColor="text1"/>
          <w:sz w:val="24"/>
          <w:szCs w:val="24"/>
        </w:rPr>
        <w:t>http://www.syzbgs.com/</w:t>
      </w:r>
      <w:r>
        <w:rPr>
          <w:rFonts w:hint="eastAsia" w:ascii="仿宋" w:hAnsi="仿宋" w:eastAsia="仿宋" w:cs="仿宋"/>
          <w:color w:val="000000" w:themeColor="text1"/>
          <w:sz w:val="24"/>
          <w:szCs w:val="24"/>
        </w:rPr>
        <w:fldChar w:fldCharType="end"/>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招标公告将明确对投标人的资格要求、获取招标文件的日期和地点、接收投标文件等事宜。</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以上内容如有变更以招标文件和变更通知为准。</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8. 重要提示</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☆本次招标中，投标人应按照招标文件要求递交纸质投标文件。</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联系方式</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招标代理名称：山东三誉招标代理有限公司</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地址：济南市市中区二环南路3377号绿地新都会A1-3号写字楼11层1102室</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购买标书联系人：李月、王德政</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联系电话：15562423673</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电子信箱：syzbgs@vip.163.com</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邮编：250000</w:t>
      </w:r>
    </w:p>
    <w:p>
      <w:pPr>
        <w:spacing w:line="360" w:lineRule="auto"/>
        <w:jc w:val="righ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月</w:t>
      </w:r>
    </w:p>
    <w:p>
      <w:pPr>
        <w:spacing w:line="360" w:lineRule="auto"/>
        <w:rPr>
          <w:rFonts w:ascii="仿宋" w:hAnsi="仿宋" w:eastAsia="仿宋" w:cs="仿宋"/>
          <w:color w:val="000000" w:themeColor="text1"/>
          <w:sz w:val="24"/>
          <w:szCs w:val="24"/>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tabs>
          <w:tab w:val="left" w:pos="625"/>
        </w:tabs>
        <w:spacing w:line="360" w:lineRule="auto"/>
        <w:rPr>
          <w:rFonts w:ascii="仿宋" w:hAnsi="仿宋" w:eastAsia="仿宋" w:cs="仿宋"/>
          <w:color w:val="000000" w:themeColor="text1"/>
        </w:rPr>
      </w:pPr>
      <w:r>
        <w:rPr>
          <w:rFonts w:hint="eastAsia" w:ascii="仿宋" w:hAnsi="仿宋" w:eastAsia="仿宋" w:cs="仿宋"/>
          <w:b/>
          <w:color w:val="000000" w:themeColor="text1"/>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70"/>
        <w:gridCol w:w="2628"/>
        <w:gridCol w:w="2133"/>
        <w:gridCol w:w="1107"/>
        <w:gridCol w:w="1413"/>
        <w:gridCol w:w="1037"/>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highlight w:val="none"/>
              </w:rPr>
            </w:pPr>
            <w:r>
              <w:rPr>
                <w:rFonts w:hint="eastAsia" w:ascii="仿宋" w:hAnsi="仿宋" w:eastAsia="仿宋" w:cs="仿宋"/>
                <w:b/>
                <w:color w:val="000000" w:themeColor="text1"/>
                <w:kern w:val="0"/>
                <w:sz w:val="15"/>
                <w:szCs w:val="15"/>
                <w:highlight w:val="none"/>
              </w:rPr>
              <w:t>标号</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000000" w:themeColor="text1"/>
                <w:sz w:val="15"/>
                <w:szCs w:val="15"/>
                <w:highlight w:val="none"/>
              </w:rPr>
            </w:pPr>
            <w:r>
              <w:rPr>
                <w:rFonts w:hint="eastAsia" w:ascii="仿宋" w:hAnsi="仿宋" w:eastAsia="仿宋" w:cs="仿宋"/>
                <w:b/>
                <w:color w:val="000000" w:themeColor="text1"/>
                <w:kern w:val="0"/>
                <w:sz w:val="15"/>
                <w:szCs w:val="15"/>
                <w:highlight w:val="none"/>
              </w:rPr>
              <w:t>分标名称</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000000" w:themeColor="text1"/>
                <w:sz w:val="15"/>
                <w:szCs w:val="15"/>
                <w:highlight w:val="none"/>
              </w:rPr>
            </w:pPr>
            <w:r>
              <w:rPr>
                <w:rFonts w:hint="eastAsia" w:ascii="仿宋" w:hAnsi="仿宋" w:eastAsia="仿宋" w:cs="仿宋"/>
                <w:b/>
                <w:color w:val="000000" w:themeColor="text1"/>
                <w:kern w:val="0"/>
                <w:sz w:val="15"/>
                <w:szCs w:val="15"/>
                <w:highlight w:val="none"/>
              </w:rPr>
              <w:t>分包名称</w:t>
            </w:r>
          </w:p>
        </w:tc>
        <w:tc>
          <w:tcPr>
            <w:tcW w:w="213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highlight w:val="none"/>
              </w:rPr>
            </w:pPr>
            <w:r>
              <w:rPr>
                <w:rFonts w:hint="eastAsia" w:ascii="仿宋" w:hAnsi="仿宋" w:eastAsia="仿宋" w:cs="仿宋"/>
                <w:b/>
                <w:color w:val="000000" w:themeColor="text1"/>
                <w:kern w:val="0"/>
                <w:sz w:val="15"/>
                <w:szCs w:val="15"/>
                <w:highlight w:val="none"/>
              </w:rPr>
              <w:t>项目描述</w:t>
            </w:r>
          </w:p>
        </w:tc>
        <w:tc>
          <w:tcPr>
            <w:tcW w:w="1107"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highlight w:val="none"/>
              </w:rPr>
            </w:pPr>
            <w:r>
              <w:rPr>
                <w:rFonts w:hint="eastAsia" w:ascii="仿宋" w:hAnsi="仿宋" w:eastAsia="仿宋" w:cs="仿宋"/>
                <w:b/>
                <w:color w:val="000000" w:themeColor="text1"/>
                <w:kern w:val="0"/>
                <w:sz w:val="15"/>
                <w:szCs w:val="15"/>
                <w:highlight w:val="none"/>
              </w:rPr>
              <w:t>服务期限</w:t>
            </w:r>
          </w:p>
        </w:tc>
        <w:tc>
          <w:tcPr>
            <w:tcW w:w="141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highlight w:val="none"/>
              </w:rPr>
            </w:pPr>
            <w:r>
              <w:rPr>
                <w:rFonts w:hint="eastAsia" w:ascii="仿宋" w:hAnsi="仿宋" w:eastAsia="仿宋" w:cs="仿宋"/>
                <w:b/>
                <w:color w:val="000000" w:themeColor="text1"/>
                <w:kern w:val="0"/>
                <w:sz w:val="15"/>
                <w:szCs w:val="15"/>
                <w:highlight w:val="none"/>
              </w:rPr>
              <w:t>最高限价（含税）</w:t>
            </w:r>
          </w:p>
          <w:p>
            <w:pPr>
              <w:widowControl/>
              <w:spacing w:line="0" w:lineRule="atLeast"/>
              <w:jc w:val="center"/>
              <w:textAlignment w:val="center"/>
              <w:rPr>
                <w:rFonts w:ascii="仿宋" w:hAnsi="仿宋" w:eastAsia="仿宋" w:cs="仿宋"/>
                <w:b/>
                <w:color w:val="000000" w:themeColor="text1"/>
                <w:sz w:val="15"/>
                <w:szCs w:val="15"/>
                <w:highlight w:val="none"/>
              </w:rPr>
            </w:pPr>
            <w:r>
              <w:rPr>
                <w:rFonts w:hint="eastAsia" w:ascii="仿宋" w:hAnsi="仿宋" w:eastAsia="仿宋" w:cs="仿宋"/>
                <w:b/>
                <w:color w:val="000000" w:themeColor="text1"/>
                <w:kern w:val="0"/>
                <w:sz w:val="15"/>
                <w:szCs w:val="15"/>
                <w:highlight w:val="none"/>
              </w:rPr>
              <w:t>万元</w:t>
            </w:r>
          </w:p>
        </w:tc>
        <w:tc>
          <w:tcPr>
            <w:tcW w:w="1037"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highlight w:val="none"/>
              </w:rPr>
            </w:pPr>
            <w:r>
              <w:rPr>
                <w:rFonts w:hint="eastAsia" w:ascii="仿宋" w:hAnsi="仿宋" w:eastAsia="仿宋" w:cs="仿宋"/>
                <w:b/>
                <w:color w:val="000000" w:themeColor="text1"/>
                <w:kern w:val="0"/>
                <w:sz w:val="15"/>
                <w:szCs w:val="15"/>
                <w:highlight w:val="none"/>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highlight w:val="none"/>
              </w:rPr>
            </w:pPr>
            <w:r>
              <w:rPr>
                <w:rFonts w:hint="eastAsia" w:ascii="仿宋" w:hAnsi="仿宋" w:eastAsia="仿宋" w:cs="仿宋"/>
                <w:b/>
                <w:bCs/>
                <w:color w:val="000000" w:themeColor="text1"/>
                <w:sz w:val="15"/>
                <w:szCs w:val="15"/>
                <w:highlight w:val="none"/>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highlight w:val="none"/>
              </w:rPr>
            </w:pPr>
            <w:r>
              <w:rPr>
                <w:rFonts w:hint="eastAsia" w:ascii="仿宋" w:hAnsi="仿宋" w:eastAsia="仿宋" w:cs="仿宋"/>
                <w:color w:val="000000" w:themeColor="text1"/>
                <w:sz w:val="15"/>
                <w:szCs w:val="15"/>
                <w:highlight w:val="none"/>
              </w:rPr>
              <w:t>标1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rPr>
            </w:pPr>
            <w:r>
              <w:rPr>
                <w:rFonts w:hint="eastAsia" w:ascii="仿宋" w:hAnsi="仿宋" w:eastAsia="仿宋" w:cs="仿宋"/>
                <w:color w:val="000000" w:themeColor="text1"/>
                <w:sz w:val="15"/>
                <w:szCs w:val="15"/>
                <w:highlight w:val="none"/>
                <w:lang w:val="en-US" w:eastAsia="zh-CN"/>
              </w:rPr>
              <w:t>复印机等办公设备维修项目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YTZB20220302KJ复印机等办公设备维修项目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rPr>
            </w:pPr>
            <w:r>
              <w:rPr>
                <w:rFonts w:hint="eastAsia" w:ascii="仿宋" w:hAnsi="仿宋" w:eastAsia="仿宋" w:cs="仿宋"/>
                <w:color w:val="000000" w:themeColor="text1"/>
                <w:sz w:val="15"/>
                <w:szCs w:val="15"/>
                <w:highlight w:val="none"/>
                <w:lang w:val="en-US" w:eastAsia="zh-CN"/>
              </w:rPr>
              <w:t>复印机等办公设备维修项目</w:t>
            </w:r>
          </w:p>
        </w:tc>
        <w:tc>
          <w:tcPr>
            <w:tcW w:w="110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合同签订之日起1年</w:t>
            </w:r>
          </w:p>
        </w:tc>
        <w:tc>
          <w:tcPr>
            <w:tcW w:w="141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25</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kern w:val="2"/>
                <w:sz w:val="15"/>
                <w:szCs w:val="15"/>
                <w:highlight w:val="none"/>
                <w:lang w:val="en-US" w:eastAsia="zh-CN" w:bidi="ar-SA"/>
              </w:rPr>
              <w:t>4500</w:t>
            </w:r>
          </w:p>
        </w:tc>
        <w:tc>
          <w:tcPr>
            <w:tcW w:w="5249" w:type="dxa"/>
            <w:tcBorders>
              <w:tl2br w:val="nil"/>
              <w:tr2bl w:val="nil"/>
            </w:tcBorders>
            <w:shd w:val="clear" w:color="auto" w:fill="FFFFFF"/>
            <w:vAlign w:val="center"/>
          </w:tcPr>
          <w:p>
            <w:pPr>
              <w:widowControl/>
              <w:numPr>
                <w:ilvl w:val="0"/>
                <w:numId w:val="2"/>
              </w:numPr>
              <w:spacing w:line="360" w:lineRule="auto"/>
              <w:jc w:val="left"/>
              <w:textAlignment w:val="center"/>
              <w:rPr>
                <w:rFonts w:hint="default" w:ascii="仿宋" w:hAnsi="仿宋" w:eastAsia="仿宋" w:cs="仿宋"/>
                <w:color w:val="000000" w:themeColor="text1"/>
                <w:kern w:val="2"/>
                <w:sz w:val="15"/>
                <w:szCs w:val="15"/>
                <w:highlight w:val="none"/>
                <w:lang w:val="en-US" w:eastAsia="zh-CN" w:bidi="ar-SA"/>
              </w:rPr>
            </w:pPr>
            <w:r>
              <w:rPr>
                <w:rFonts w:hint="default" w:ascii="仿宋" w:hAnsi="仿宋" w:eastAsia="仿宋" w:cs="仿宋"/>
                <w:color w:val="000000" w:themeColor="text1"/>
                <w:kern w:val="2"/>
                <w:sz w:val="15"/>
                <w:szCs w:val="15"/>
                <w:highlight w:val="none"/>
                <w:lang w:val="en-US" w:eastAsia="zh-CN" w:bidi="ar-SA"/>
              </w:rPr>
              <w:t>投标人须具有独立承担民事责任能力的法人单位，具有有效的营业执照；</w:t>
            </w:r>
          </w:p>
          <w:p>
            <w:pPr>
              <w:widowControl/>
              <w:numPr>
                <w:ilvl w:val="0"/>
                <w:numId w:val="0"/>
              </w:numPr>
              <w:spacing w:line="360" w:lineRule="auto"/>
              <w:ind w:left="0" w:leftChars="0" w:firstLine="0" w:firstLineChars="0"/>
              <w:jc w:val="left"/>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kern w:val="2"/>
                <w:sz w:val="15"/>
                <w:szCs w:val="15"/>
                <w:highlight w:val="none"/>
                <w:lang w:val="en-US" w:eastAsia="zh-CN" w:bidi="ar-SA"/>
              </w:rPr>
              <w:t>2、提供2019年1月1日至招标公告发布前1日，复印装订等相关设备维修业绩不少于1份。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lang w:eastAsia="zh-CN"/>
              </w:rPr>
            </w:pPr>
            <w:r>
              <w:rPr>
                <w:rFonts w:hint="eastAsia" w:ascii="仿宋" w:hAnsi="仿宋" w:eastAsia="仿宋" w:cs="仿宋"/>
                <w:color w:val="000000" w:themeColor="text1"/>
                <w:sz w:val="15"/>
                <w:szCs w:val="15"/>
                <w:highlight w:val="none"/>
              </w:rPr>
              <w:t>标</w:t>
            </w:r>
            <w:r>
              <w:rPr>
                <w:rFonts w:hint="eastAsia" w:ascii="仿宋" w:hAnsi="仿宋" w:eastAsia="仿宋" w:cs="仿宋"/>
                <w:color w:val="000000" w:themeColor="text1"/>
                <w:sz w:val="15"/>
                <w:szCs w:val="15"/>
                <w:highlight w:val="none"/>
                <w:lang w:val="en-US" w:eastAsia="zh-CN"/>
              </w:rPr>
              <w:t>2</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车辆零租框架项目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YTZB20220303KJ车辆零租框架项目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rPr>
            </w:pPr>
            <w:r>
              <w:rPr>
                <w:rFonts w:hint="eastAsia" w:ascii="仿宋" w:hAnsi="仿宋" w:eastAsia="仿宋" w:cs="仿宋"/>
                <w:color w:val="000000" w:themeColor="text1"/>
                <w:sz w:val="15"/>
                <w:szCs w:val="15"/>
                <w:highlight w:val="none"/>
                <w:lang w:val="en-US" w:eastAsia="zh-CN"/>
              </w:rPr>
              <w:t>车辆零租框架项目</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rPr>
            </w:pPr>
            <w:r>
              <w:rPr>
                <w:rFonts w:hint="eastAsia" w:ascii="仿宋" w:hAnsi="仿宋" w:eastAsia="仿宋" w:cs="仿宋"/>
                <w:color w:val="000000" w:themeColor="text1"/>
                <w:sz w:val="15"/>
                <w:szCs w:val="15"/>
                <w:highlight w:val="none"/>
                <w:lang w:val="en-US" w:eastAsia="zh-CN"/>
              </w:rPr>
              <w:t>一年</w:t>
            </w:r>
          </w:p>
        </w:tc>
        <w:tc>
          <w:tcPr>
            <w:tcW w:w="141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90</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16000</w:t>
            </w:r>
          </w:p>
        </w:tc>
        <w:tc>
          <w:tcPr>
            <w:tcW w:w="5249"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1、投标人须具有独立承担民事责任能力的法人单位，具有有效的营业执照；</w:t>
            </w:r>
          </w:p>
          <w:p>
            <w:pPr>
              <w:widowControl/>
              <w:spacing w:line="360" w:lineRule="auto"/>
              <w:jc w:val="left"/>
              <w:textAlignment w:val="center"/>
              <w:rPr>
                <w:rFonts w:hint="eastAsia"/>
                <w:color w:val="000000" w:themeColor="text1"/>
                <w:sz w:val="15"/>
                <w:szCs w:val="15"/>
                <w:lang w:val="en-US" w:eastAsia="zh-CN"/>
              </w:rPr>
            </w:pPr>
            <w:r>
              <w:rPr>
                <w:rFonts w:hint="eastAsia" w:ascii="仿宋" w:hAnsi="仿宋" w:eastAsia="仿宋" w:cs="仿宋"/>
                <w:color w:val="000000" w:themeColor="text1"/>
                <w:sz w:val="15"/>
                <w:szCs w:val="15"/>
                <w:highlight w:val="none"/>
                <w:lang w:val="en-US" w:eastAsia="zh-CN"/>
              </w:rPr>
              <w:t>2、提供2019年1月1日至招标公告发布前1日，车辆零租业绩不少于1份。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标3</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宣传视频制作项目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YTZB20220304KJ宣传视频制作项目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宣传视频制作项目</w:t>
            </w:r>
          </w:p>
        </w:tc>
        <w:tc>
          <w:tcPr>
            <w:tcW w:w="110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合同签订之日起1年</w:t>
            </w:r>
          </w:p>
        </w:tc>
        <w:tc>
          <w:tcPr>
            <w:tcW w:w="141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17.5</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3100</w:t>
            </w:r>
          </w:p>
        </w:tc>
        <w:tc>
          <w:tcPr>
            <w:tcW w:w="5249" w:type="dxa"/>
            <w:tcBorders>
              <w:tl2br w:val="nil"/>
              <w:tr2bl w:val="nil"/>
            </w:tcBorders>
            <w:shd w:val="clear" w:color="auto" w:fill="FFFFFF"/>
            <w:vAlign w:val="center"/>
          </w:tcPr>
          <w:p>
            <w:pPr>
              <w:numPr>
                <w:ilvl w:val="0"/>
                <w:numId w:val="3"/>
              </w:numPr>
              <w:spacing w:line="360" w:lineRule="auto"/>
              <w:ind w:left="0" w:leftChars="0" w:firstLine="0" w:firstLineChars="0"/>
              <w:jc w:val="left"/>
              <w:rPr>
                <w:rFonts w:hint="eastAsia" w:ascii="仿宋" w:hAnsi="仿宋" w:eastAsia="仿宋" w:cs="仿宋"/>
                <w:color w:val="000000" w:themeColor="text1"/>
                <w:kern w:val="2"/>
                <w:sz w:val="15"/>
                <w:szCs w:val="15"/>
                <w:highlight w:val="none"/>
                <w:lang w:val="en-US" w:eastAsia="zh-CN" w:bidi="ar-SA"/>
              </w:rPr>
            </w:pPr>
            <w:r>
              <w:rPr>
                <w:rFonts w:hint="default" w:ascii="仿宋" w:hAnsi="仿宋" w:eastAsia="仿宋" w:cs="仿宋"/>
                <w:color w:val="000000" w:themeColor="text1"/>
                <w:sz w:val="15"/>
                <w:szCs w:val="15"/>
                <w:highlight w:val="none"/>
                <w:lang w:val="en-US" w:eastAsia="zh-CN"/>
              </w:rPr>
              <w:t>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标4</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展板等设计制作项目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YTZB20220305KJ展板等设计制作项目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展板等设计制作项目</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rPr>
              <w:t>1年</w:t>
            </w:r>
          </w:p>
        </w:tc>
        <w:tc>
          <w:tcPr>
            <w:tcW w:w="141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65</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11000</w:t>
            </w:r>
          </w:p>
        </w:tc>
        <w:tc>
          <w:tcPr>
            <w:tcW w:w="5249"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标5</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电网信息安全测试服务项目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YTZB20220306KJ电网信息安全测试服务项目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我公司承揽的电网信息安全测试服务提供检测人员，受托方人员应依据委托方检测方案、检测标准，在委托方技术人员的指导下提供检测服务。</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自合同签订之日起至项目结束</w:t>
            </w:r>
          </w:p>
        </w:tc>
        <w:tc>
          <w:tcPr>
            <w:tcW w:w="141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80</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14000</w:t>
            </w:r>
          </w:p>
        </w:tc>
        <w:tc>
          <w:tcPr>
            <w:tcW w:w="5249" w:type="dxa"/>
            <w:tcBorders>
              <w:tl2br w:val="nil"/>
              <w:tr2bl w:val="nil"/>
            </w:tcBorders>
            <w:shd w:val="clear" w:color="auto" w:fill="FFFFFF"/>
            <w:vAlign w:val="center"/>
          </w:tcPr>
          <w:p>
            <w:pPr>
              <w:numPr>
                <w:ilvl w:val="0"/>
                <w:numId w:val="4"/>
              </w:numPr>
              <w:spacing w:line="360" w:lineRule="auto"/>
              <w:jc w:val="left"/>
              <w:rPr>
                <w:rFonts w:hint="default" w:ascii="仿宋" w:hAnsi="仿宋" w:eastAsia="仿宋" w:cs="仿宋"/>
                <w:color w:val="000000" w:themeColor="text1"/>
                <w:kern w:val="2"/>
                <w:sz w:val="15"/>
                <w:szCs w:val="15"/>
                <w:highlight w:val="none"/>
                <w:lang w:val="en-US" w:eastAsia="zh-CN" w:bidi="ar-SA"/>
              </w:rPr>
            </w:pPr>
            <w:r>
              <w:rPr>
                <w:rFonts w:hint="default" w:ascii="仿宋" w:hAnsi="仿宋" w:eastAsia="仿宋" w:cs="仿宋"/>
                <w:color w:val="000000" w:themeColor="text1"/>
                <w:sz w:val="15"/>
                <w:szCs w:val="15"/>
                <w:highlight w:val="none"/>
                <w:lang w:val="en-US" w:eastAsia="zh-CN"/>
              </w:rPr>
              <w:t>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标6</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调试辅助服务项目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YTZB20220307KJ调试辅助服务项目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调试辅助服务项目</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合同签订之日起1年</w:t>
            </w:r>
          </w:p>
        </w:tc>
        <w:tc>
          <w:tcPr>
            <w:tcW w:w="1413" w:type="dxa"/>
            <w:tcBorders>
              <w:tl2br w:val="nil"/>
              <w:tr2bl w:val="nil"/>
            </w:tcBorders>
            <w:shd w:val="clear" w:color="auto" w:fill="FFFFFF"/>
            <w:vAlign w:val="center"/>
          </w:tcPr>
          <w:p>
            <w:pPr>
              <w:keepNext w:val="0"/>
              <w:keepLines w:val="0"/>
              <w:widowControl/>
              <w:suppressLineNumbers w:val="0"/>
              <w:jc w:val="center"/>
              <w:textAlignment w:val="center"/>
              <w:rPr>
                <w:rFonts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97</w:t>
            </w:r>
          </w:p>
        </w:tc>
        <w:tc>
          <w:tcPr>
            <w:tcW w:w="1037" w:type="dxa"/>
            <w:tcBorders>
              <w:tl2br w:val="nil"/>
              <w:tr2bl w:val="nil"/>
            </w:tcBorders>
            <w:shd w:val="clear" w:color="auto" w:fill="FFFFFF"/>
            <w:vAlign w:val="center"/>
          </w:tcPr>
          <w:p>
            <w:pPr>
              <w:numPr>
                <w:ilvl w:val="0"/>
                <w:numId w:val="0"/>
              </w:numPr>
              <w:spacing w:line="360" w:lineRule="auto"/>
              <w:ind w:left="0" w:leftChars="0" w:firstLine="0" w:firstLineChars="0"/>
              <w:jc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17000</w:t>
            </w:r>
          </w:p>
        </w:tc>
        <w:tc>
          <w:tcPr>
            <w:tcW w:w="5249" w:type="dxa"/>
            <w:tcBorders>
              <w:tl2br w:val="nil"/>
              <w:tr2bl w:val="nil"/>
            </w:tcBorders>
            <w:shd w:val="clear" w:color="auto" w:fill="FFFFFF"/>
            <w:vAlign w:val="center"/>
          </w:tcPr>
          <w:p>
            <w:pPr>
              <w:numPr>
                <w:ilvl w:val="0"/>
                <w:numId w:val="0"/>
              </w:numPr>
              <w:spacing w:line="360" w:lineRule="auto"/>
              <w:ind w:left="0" w:leftChars="0" w:firstLine="0" w:firstLineChars="0"/>
              <w:jc w:val="left"/>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w:t>
            </w:r>
            <w:r>
              <w:rPr>
                <w:rFonts w:hint="default" w:ascii="仿宋" w:hAnsi="仿宋" w:eastAsia="仿宋" w:cs="仿宋"/>
                <w:color w:val="000000" w:themeColor="text1"/>
                <w:sz w:val="15"/>
                <w:szCs w:val="15"/>
                <w:highlight w:val="none"/>
                <w:lang w:val="en-US" w:eastAsia="zh-CN"/>
              </w:rPr>
              <w:t>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标7</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设备监造辅助服务项目（设备区域1）</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YTZB20220308KJ西安西电高压开关有限责任公司、西安西电开关电气有限公司及其它部分供应商生产设备监造辅助服务</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rPr>
              <w:t>西安西电高压开关有限责任公司、西安西电开关电气有限公司及其它部分供应商生产</w:t>
            </w:r>
            <w:r>
              <w:rPr>
                <w:rFonts w:hint="eastAsia" w:ascii="仿宋" w:hAnsi="仿宋" w:eastAsia="仿宋" w:cs="仿宋"/>
                <w:color w:val="000000" w:themeColor="text1"/>
                <w:sz w:val="15"/>
                <w:szCs w:val="15"/>
                <w:highlight w:val="none"/>
                <w:lang w:eastAsia="zh-CN"/>
              </w:rPr>
              <w:t>设备监造辅助服务</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rPr>
              <w:t>自合同签订之日起一年</w:t>
            </w:r>
          </w:p>
        </w:tc>
        <w:tc>
          <w:tcPr>
            <w:tcW w:w="141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95</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17000</w:t>
            </w:r>
          </w:p>
        </w:tc>
        <w:tc>
          <w:tcPr>
            <w:tcW w:w="5249" w:type="dxa"/>
            <w:tcBorders>
              <w:tl2br w:val="nil"/>
              <w:tr2bl w:val="nil"/>
            </w:tcBorders>
            <w:shd w:val="clear" w:color="auto" w:fill="FFFFFF"/>
            <w:vAlign w:val="center"/>
          </w:tcPr>
          <w:p>
            <w:pPr>
              <w:spacing w:line="360" w:lineRule="auto"/>
              <w:rPr>
                <w:rFonts w:ascii="仿宋" w:hAnsi="仿宋" w:eastAsia="仿宋" w:cs="仿宋"/>
                <w:color w:val="000000" w:themeColor="text1"/>
                <w:sz w:val="15"/>
                <w:szCs w:val="15"/>
                <w:highlight w:val="none"/>
              </w:rPr>
            </w:pPr>
            <w:r>
              <w:rPr>
                <w:rFonts w:hint="eastAsia" w:ascii="仿宋" w:hAnsi="仿宋" w:eastAsia="仿宋" w:cs="仿宋"/>
                <w:color w:val="000000" w:themeColor="text1"/>
                <w:sz w:val="15"/>
                <w:szCs w:val="15"/>
                <w:highlight w:val="none"/>
              </w:rPr>
              <w:t>1、</w:t>
            </w:r>
            <w:r>
              <w:rPr>
                <w:rFonts w:hint="default" w:ascii="仿宋" w:hAnsi="仿宋" w:eastAsia="仿宋" w:cs="仿宋"/>
                <w:color w:val="000000" w:themeColor="text1"/>
                <w:sz w:val="15"/>
                <w:szCs w:val="15"/>
                <w:highlight w:val="none"/>
                <w:lang w:val="en-US" w:eastAsia="zh-CN"/>
              </w:rPr>
              <w:t>投标人须具有独立承担民事责任能力的法人单位，具有有效的营业执照；</w:t>
            </w:r>
          </w:p>
          <w:p>
            <w:pPr>
              <w:spacing w:line="360" w:lineRule="auto"/>
              <w:jc w:val="left"/>
              <w:rPr>
                <w:rFonts w:hint="default" w:ascii="仿宋" w:hAnsi="仿宋" w:eastAsia="仿宋" w:cs="仿宋"/>
                <w:color w:val="000000" w:themeColor="text1"/>
                <w:kern w:val="2"/>
                <w:sz w:val="15"/>
                <w:szCs w:val="15"/>
                <w:lang w:val="en-US" w:eastAsia="zh-CN" w:bidi="ar-SA"/>
              </w:rPr>
            </w:pPr>
            <w:r>
              <w:rPr>
                <w:rFonts w:hint="eastAsia" w:ascii="仿宋" w:hAnsi="仿宋" w:eastAsia="仿宋" w:cs="仿宋"/>
                <w:color w:val="000000" w:themeColor="text1"/>
                <w:sz w:val="15"/>
                <w:szCs w:val="15"/>
                <w:highlight w:val="none"/>
              </w:rPr>
              <w:t>2、</w:t>
            </w:r>
            <w:r>
              <w:rPr>
                <w:rFonts w:hint="eastAsia" w:ascii="仿宋" w:hAnsi="仿宋" w:eastAsia="仿宋" w:cs="仿宋"/>
                <w:color w:val="000000" w:themeColor="text1"/>
                <w:kern w:val="2"/>
                <w:sz w:val="15"/>
                <w:szCs w:val="15"/>
                <w:highlight w:val="none"/>
                <w:lang w:val="en-US" w:eastAsia="zh-CN" w:bidi="ar-SA"/>
              </w:rPr>
              <w:t>具备乙级及以上设备监理资质</w:t>
            </w:r>
            <w:r>
              <w:rPr>
                <w:rFonts w:hint="default" w:ascii="仿宋" w:hAnsi="仿宋" w:eastAsia="仿宋" w:cs="仿宋"/>
                <w:color w:val="000000" w:themeColor="text1"/>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标8</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设备监造辅助服务项目（设备区域2）</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YTZB20220309KJ新东北电气集团高压开关有限公司(沈阳厂区）、特变电工沈阳变压器集团有限公司、哈尔滨变压器有限责任公司供应商生产设备监造辅助服务</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rPr>
              <w:t>新东北电气集团高压开关有限公司(沈阳厂区）、特变电工沈阳变压器集团有限公司、哈尔滨变压器有限责任公司供应商生产</w:t>
            </w:r>
            <w:r>
              <w:rPr>
                <w:rFonts w:hint="eastAsia" w:ascii="仿宋" w:hAnsi="仿宋" w:eastAsia="仿宋" w:cs="仿宋"/>
                <w:color w:val="000000" w:themeColor="text1"/>
                <w:sz w:val="15"/>
                <w:szCs w:val="15"/>
                <w:highlight w:val="none"/>
                <w:lang w:eastAsia="zh-CN"/>
              </w:rPr>
              <w:t>设备监造辅助服务</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rPr>
              <w:t>自合同签订之日起一年</w:t>
            </w:r>
          </w:p>
        </w:tc>
        <w:tc>
          <w:tcPr>
            <w:tcW w:w="141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90</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16000</w:t>
            </w:r>
          </w:p>
        </w:tc>
        <w:tc>
          <w:tcPr>
            <w:tcW w:w="5249" w:type="dxa"/>
            <w:tcBorders>
              <w:tl2br w:val="nil"/>
              <w:tr2bl w:val="nil"/>
            </w:tcBorders>
            <w:shd w:val="clear" w:color="auto" w:fill="FFFFFF"/>
            <w:vAlign w:val="center"/>
          </w:tcPr>
          <w:p>
            <w:pPr>
              <w:spacing w:line="360" w:lineRule="auto"/>
              <w:rPr>
                <w:rFonts w:ascii="仿宋" w:hAnsi="仿宋" w:eastAsia="仿宋" w:cs="仿宋"/>
                <w:color w:val="000000" w:themeColor="text1"/>
                <w:sz w:val="15"/>
                <w:szCs w:val="15"/>
                <w:highlight w:val="none"/>
              </w:rPr>
            </w:pPr>
            <w:r>
              <w:rPr>
                <w:rFonts w:hint="eastAsia" w:ascii="仿宋" w:hAnsi="仿宋" w:eastAsia="仿宋" w:cs="仿宋"/>
                <w:color w:val="000000" w:themeColor="text1"/>
                <w:sz w:val="15"/>
                <w:szCs w:val="15"/>
                <w:highlight w:val="none"/>
              </w:rPr>
              <w:t>1、</w:t>
            </w:r>
            <w:r>
              <w:rPr>
                <w:rFonts w:hint="default" w:ascii="仿宋" w:hAnsi="仿宋" w:eastAsia="仿宋" w:cs="仿宋"/>
                <w:color w:val="000000" w:themeColor="text1"/>
                <w:sz w:val="15"/>
                <w:szCs w:val="15"/>
                <w:highlight w:val="none"/>
                <w:lang w:val="en-US" w:eastAsia="zh-CN"/>
              </w:rPr>
              <w:t>投标人须具有独立承担民事责任能力的法人单位，具有有效的营业执照；</w:t>
            </w:r>
          </w:p>
          <w:p>
            <w:pPr>
              <w:numPr>
                <w:ilvl w:val="0"/>
                <w:numId w:val="0"/>
              </w:numPr>
              <w:tabs>
                <w:tab w:val="left" w:pos="2730"/>
              </w:tabs>
              <w:spacing w:line="360" w:lineRule="auto"/>
              <w:ind w:left="0" w:leftChars="0" w:firstLine="0" w:firstLineChars="0"/>
              <w:jc w:val="left"/>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rPr>
              <w:t>2、</w:t>
            </w:r>
            <w:r>
              <w:rPr>
                <w:rFonts w:hint="eastAsia" w:ascii="仿宋" w:hAnsi="仿宋" w:eastAsia="仿宋" w:cs="仿宋"/>
                <w:color w:val="000000" w:themeColor="text1"/>
                <w:kern w:val="2"/>
                <w:sz w:val="15"/>
                <w:szCs w:val="15"/>
                <w:highlight w:val="none"/>
                <w:lang w:val="en-US" w:eastAsia="zh-CN" w:bidi="ar-SA"/>
              </w:rPr>
              <w:t>具备乙级及以上设备监理资质</w:t>
            </w:r>
            <w:r>
              <w:rPr>
                <w:rFonts w:hint="default" w:ascii="仿宋" w:hAnsi="仿宋" w:eastAsia="仿宋" w:cs="仿宋"/>
                <w:color w:val="000000" w:themeColor="text1"/>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7"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rPr>
              <w:t>标</w:t>
            </w:r>
            <w:r>
              <w:rPr>
                <w:rFonts w:hint="eastAsia" w:ascii="仿宋" w:hAnsi="仿宋" w:eastAsia="仿宋" w:cs="仿宋"/>
                <w:color w:val="000000" w:themeColor="text1"/>
                <w:sz w:val="15"/>
                <w:szCs w:val="15"/>
                <w:highlight w:val="none"/>
                <w:lang w:val="en-US" w:eastAsia="zh-CN"/>
              </w:rPr>
              <w:t>9</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设备监造辅助服务项目（设备区域3）</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YTZB20220310KJ特变电工股份有限公司新疆变压器厂、新东北电气集团高压开关设备有限公司（营口厂区）供应商生产设备监造辅助服务</w:t>
            </w:r>
          </w:p>
        </w:tc>
        <w:tc>
          <w:tcPr>
            <w:tcW w:w="2133" w:type="dxa"/>
            <w:tcBorders>
              <w:tl2br w:val="nil"/>
              <w:tr2bl w:val="nil"/>
            </w:tcBorders>
            <w:shd w:val="clear" w:color="auto" w:fill="FFFFFF"/>
            <w:vAlign w:val="center"/>
          </w:tcPr>
          <w:p>
            <w:pPr>
              <w:widowControl/>
              <w:spacing w:line="360" w:lineRule="auto"/>
              <w:jc w:val="both"/>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rPr>
              <w:t>特变电工股份有限公司新疆变压器厂、新东北电气集团高压开关设备有限公司（营口厂区）供应商生产</w:t>
            </w:r>
            <w:r>
              <w:rPr>
                <w:rFonts w:hint="eastAsia" w:ascii="仿宋" w:hAnsi="仿宋" w:eastAsia="仿宋" w:cs="仿宋"/>
                <w:color w:val="000000" w:themeColor="text1"/>
                <w:sz w:val="15"/>
                <w:szCs w:val="15"/>
                <w:highlight w:val="none"/>
                <w:lang w:eastAsia="zh-CN"/>
              </w:rPr>
              <w:t>设备监造辅助服务</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rPr>
              <w:t>自合同签订之日起一年</w:t>
            </w:r>
          </w:p>
        </w:tc>
        <w:tc>
          <w:tcPr>
            <w:tcW w:w="141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50</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9000</w:t>
            </w:r>
          </w:p>
        </w:tc>
        <w:tc>
          <w:tcPr>
            <w:tcW w:w="5249" w:type="dxa"/>
            <w:tcBorders>
              <w:tl2br w:val="nil"/>
              <w:tr2bl w:val="nil"/>
            </w:tcBorders>
            <w:shd w:val="clear" w:color="auto" w:fill="FFFFFF"/>
            <w:vAlign w:val="center"/>
          </w:tcPr>
          <w:p>
            <w:pPr>
              <w:spacing w:line="360" w:lineRule="auto"/>
              <w:rPr>
                <w:rFonts w:ascii="仿宋" w:hAnsi="仿宋" w:eastAsia="仿宋" w:cs="仿宋"/>
                <w:color w:val="000000" w:themeColor="text1"/>
                <w:sz w:val="15"/>
                <w:szCs w:val="15"/>
                <w:highlight w:val="none"/>
              </w:rPr>
            </w:pPr>
            <w:r>
              <w:rPr>
                <w:rFonts w:hint="eastAsia" w:ascii="仿宋" w:hAnsi="仿宋" w:eastAsia="仿宋" w:cs="仿宋"/>
                <w:color w:val="000000" w:themeColor="text1"/>
                <w:sz w:val="15"/>
                <w:szCs w:val="15"/>
                <w:highlight w:val="none"/>
              </w:rPr>
              <w:t>1、</w:t>
            </w:r>
            <w:r>
              <w:rPr>
                <w:rFonts w:hint="default" w:ascii="仿宋" w:hAnsi="仿宋" w:eastAsia="仿宋" w:cs="仿宋"/>
                <w:color w:val="000000" w:themeColor="text1"/>
                <w:sz w:val="15"/>
                <w:szCs w:val="15"/>
                <w:highlight w:val="none"/>
                <w:lang w:val="en-US" w:eastAsia="zh-CN"/>
              </w:rPr>
              <w:t>投标人须具有独立承担民事责任能力的法人单位，具有有效的营业执照；</w:t>
            </w:r>
          </w:p>
          <w:p>
            <w:pPr>
              <w:numPr>
                <w:ilvl w:val="0"/>
                <w:numId w:val="0"/>
              </w:numPr>
              <w:spacing w:line="360" w:lineRule="auto"/>
              <w:ind w:left="0" w:leftChars="0" w:firstLine="0" w:firstLineChars="0"/>
              <w:jc w:val="left"/>
              <w:rPr>
                <w:rFonts w:hint="eastAsia" w:ascii="Times New Roman" w:hAnsi="Times New Roman" w:eastAsia="宋体" w:cs="Times New Roman"/>
                <w:color w:val="000000" w:themeColor="text1"/>
                <w:kern w:val="2"/>
                <w:sz w:val="15"/>
                <w:szCs w:val="15"/>
                <w:lang w:val="en-US" w:eastAsia="zh-CN" w:bidi="ar-SA"/>
              </w:rPr>
            </w:pPr>
            <w:r>
              <w:rPr>
                <w:rFonts w:hint="eastAsia" w:ascii="仿宋" w:hAnsi="仿宋" w:eastAsia="仿宋" w:cs="仿宋"/>
                <w:color w:val="000000" w:themeColor="text1"/>
                <w:sz w:val="15"/>
                <w:szCs w:val="15"/>
                <w:highlight w:val="none"/>
              </w:rPr>
              <w:t>2、</w:t>
            </w:r>
            <w:r>
              <w:rPr>
                <w:rFonts w:hint="eastAsia" w:ascii="仿宋" w:hAnsi="仿宋" w:eastAsia="仿宋" w:cs="仿宋"/>
                <w:color w:val="000000" w:themeColor="text1"/>
                <w:kern w:val="2"/>
                <w:sz w:val="15"/>
                <w:szCs w:val="15"/>
                <w:highlight w:val="none"/>
                <w:lang w:val="en-US" w:eastAsia="zh-CN" w:bidi="ar-SA"/>
              </w:rPr>
              <w:t>具备乙级及以上设备监理资质</w:t>
            </w:r>
            <w:r>
              <w:rPr>
                <w:rFonts w:hint="default" w:ascii="仿宋" w:hAnsi="仿宋" w:eastAsia="仿宋" w:cs="仿宋"/>
                <w:color w:val="000000" w:themeColor="text1"/>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rPr>
              <w:t>标1</w:t>
            </w:r>
            <w:r>
              <w:rPr>
                <w:rFonts w:hint="eastAsia" w:ascii="仿宋" w:hAnsi="仿宋" w:eastAsia="仿宋" w:cs="仿宋"/>
                <w:color w:val="000000" w:themeColor="text1"/>
                <w:sz w:val="15"/>
                <w:szCs w:val="15"/>
                <w:highlight w:val="none"/>
                <w:lang w:val="en-US" w:eastAsia="zh-CN"/>
              </w:rPr>
              <w:t>0</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bCs/>
                <w:color w:val="000000" w:themeColor="text1"/>
                <w:kern w:val="0"/>
                <w:sz w:val="15"/>
                <w:szCs w:val="15"/>
                <w:lang w:val="en-US" w:eastAsia="zh-CN"/>
              </w:rPr>
              <w:t>后勤服务劳务项目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YTZB20220311KJ后勤服务劳务项目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bCs/>
                <w:color w:val="000000" w:themeColor="text1"/>
                <w:kern w:val="0"/>
                <w:sz w:val="15"/>
                <w:szCs w:val="15"/>
                <w:lang w:val="en-US" w:eastAsia="zh-CN"/>
              </w:rPr>
              <w:t>后勤服务劳务项目</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一年</w:t>
            </w:r>
          </w:p>
        </w:tc>
        <w:tc>
          <w:tcPr>
            <w:tcW w:w="141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720</w:t>
            </w:r>
          </w:p>
        </w:tc>
        <w:tc>
          <w:tcPr>
            <w:tcW w:w="103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80000</w:t>
            </w:r>
          </w:p>
        </w:tc>
        <w:tc>
          <w:tcPr>
            <w:tcW w:w="5249" w:type="dxa"/>
            <w:tcBorders>
              <w:tl2br w:val="nil"/>
              <w:tr2bl w:val="nil"/>
            </w:tcBorders>
            <w:shd w:val="clear" w:color="auto" w:fill="FFFFFF"/>
            <w:vAlign w:val="center"/>
          </w:tcPr>
          <w:p>
            <w:pPr>
              <w:spacing w:line="360" w:lineRule="auto"/>
              <w:jc w:val="left"/>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7"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rPr>
              <w:t>标1</w:t>
            </w:r>
            <w:r>
              <w:rPr>
                <w:rFonts w:hint="eastAsia" w:ascii="仿宋" w:hAnsi="仿宋" w:eastAsia="仿宋" w:cs="仿宋"/>
                <w:color w:val="000000" w:themeColor="text1"/>
                <w:sz w:val="15"/>
                <w:szCs w:val="15"/>
                <w:highlight w:val="none"/>
                <w:lang w:val="en-US" w:eastAsia="zh-CN"/>
              </w:rPr>
              <w:t>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bCs/>
                <w:color w:val="000000" w:themeColor="text1"/>
                <w:kern w:val="0"/>
                <w:sz w:val="15"/>
                <w:szCs w:val="15"/>
                <w:lang w:val="en-US" w:eastAsia="zh-CN"/>
              </w:rPr>
              <w:t>辅助技术支持劳务项目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YTZB20220312KJ辅助技术支持劳务项目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bCs/>
                <w:color w:val="000000" w:themeColor="text1"/>
                <w:kern w:val="0"/>
                <w:sz w:val="15"/>
                <w:szCs w:val="15"/>
                <w:lang w:val="en-US" w:eastAsia="zh-CN"/>
              </w:rPr>
              <w:t>辅助技术支持劳务项目</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一年</w:t>
            </w:r>
          </w:p>
        </w:tc>
        <w:tc>
          <w:tcPr>
            <w:tcW w:w="141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830</w:t>
            </w:r>
          </w:p>
        </w:tc>
        <w:tc>
          <w:tcPr>
            <w:tcW w:w="103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80000</w:t>
            </w:r>
          </w:p>
        </w:tc>
        <w:tc>
          <w:tcPr>
            <w:tcW w:w="5249" w:type="dxa"/>
            <w:tcBorders>
              <w:tl2br w:val="nil"/>
              <w:tr2bl w:val="nil"/>
            </w:tcBorders>
            <w:shd w:val="clear" w:color="auto" w:fill="FFFFFF"/>
            <w:vAlign w:val="center"/>
          </w:tcPr>
          <w:p>
            <w:pPr>
              <w:numPr>
                <w:ilvl w:val="0"/>
                <w:numId w:val="0"/>
              </w:numPr>
              <w:spacing w:line="360" w:lineRule="auto"/>
              <w:ind w:left="0" w:leftChars="0" w:firstLine="0" w:firstLineChars="0"/>
              <w:jc w:val="both"/>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rPr>
              <w:t>标1</w:t>
            </w:r>
            <w:r>
              <w:rPr>
                <w:rFonts w:hint="eastAsia" w:ascii="仿宋" w:hAnsi="仿宋" w:eastAsia="仿宋" w:cs="仿宋"/>
                <w:color w:val="000000" w:themeColor="text1"/>
                <w:sz w:val="15"/>
                <w:szCs w:val="15"/>
                <w:highlight w:val="none"/>
                <w:lang w:val="en-US" w:eastAsia="zh-CN"/>
              </w:rPr>
              <w:t>2</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车辆驾驶服务项目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YTZB20220313KJ车辆驾驶服务项目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车辆驾驶服务项目</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自合同签订之日起</w:t>
            </w:r>
            <w:r>
              <w:rPr>
                <w:rFonts w:hint="eastAsia" w:ascii="仿宋" w:hAnsi="仿宋" w:eastAsia="仿宋" w:cs="仿宋"/>
                <w:color w:val="000000" w:themeColor="text1"/>
                <w:sz w:val="15"/>
                <w:szCs w:val="15"/>
                <w:highlight w:val="none"/>
                <w:lang w:val="en-US" w:eastAsia="zh-CN"/>
              </w:rPr>
              <w:t>一年</w:t>
            </w:r>
          </w:p>
        </w:tc>
        <w:tc>
          <w:tcPr>
            <w:tcW w:w="141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30</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5400</w:t>
            </w:r>
          </w:p>
        </w:tc>
        <w:tc>
          <w:tcPr>
            <w:tcW w:w="5249" w:type="dxa"/>
            <w:tcBorders>
              <w:tl2br w:val="nil"/>
              <w:tr2bl w:val="nil"/>
            </w:tcBorders>
            <w:shd w:val="clear" w:color="auto" w:fill="FFFFFF"/>
            <w:vAlign w:val="center"/>
          </w:tcPr>
          <w:p>
            <w:pPr>
              <w:numPr>
                <w:ilvl w:val="0"/>
                <w:numId w:val="0"/>
              </w:numPr>
              <w:spacing w:line="360" w:lineRule="auto"/>
              <w:ind w:left="0" w:leftChars="0" w:firstLine="0" w:firstLineChars="0"/>
              <w:jc w:val="both"/>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w:t>
            </w:r>
            <w:r>
              <w:rPr>
                <w:rFonts w:hint="eastAsia" w:ascii="仿宋" w:hAnsi="仿宋" w:eastAsia="仿宋" w:cs="仿宋"/>
                <w:color w:val="000000" w:themeColor="text1"/>
                <w:sz w:val="15"/>
                <w:szCs w:val="15"/>
                <w:highlight w:val="none"/>
              </w:rPr>
              <w:t>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rPr>
              <w:t>标1</w:t>
            </w:r>
            <w:r>
              <w:rPr>
                <w:rFonts w:hint="eastAsia" w:ascii="仿宋" w:hAnsi="仿宋" w:eastAsia="仿宋" w:cs="仿宋"/>
                <w:color w:val="000000" w:themeColor="text1"/>
                <w:sz w:val="15"/>
                <w:szCs w:val="15"/>
                <w:highlight w:val="none"/>
                <w:lang w:val="en-US" w:eastAsia="zh-CN"/>
              </w:rPr>
              <w:t>3</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车辆维修项目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YTZB20220314KJ车辆维修项目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车辆维修项目</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shd w:val="clear"/>
                <w:lang w:val="en-US" w:eastAsia="zh-CN"/>
              </w:rPr>
              <w:t>两年</w:t>
            </w:r>
          </w:p>
        </w:tc>
        <w:tc>
          <w:tcPr>
            <w:tcW w:w="141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96</w:t>
            </w:r>
          </w:p>
        </w:tc>
        <w:tc>
          <w:tcPr>
            <w:tcW w:w="103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17000</w:t>
            </w:r>
          </w:p>
        </w:tc>
        <w:tc>
          <w:tcPr>
            <w:tcW w:w="5249" w:type="dxa"/>
            <w:tcBorders>
              <w:tl2br w:val="nil"/>
              <w:tr2bl w:val="nil"/>
            </w:tcBorders>
            <w:shd w:val="clear" w:color="auto" w:fill="FFFFFF"/>
            <w:vAlign w:val="center"/>
          </w:tcPr>
          <w:p>
            <w:pPr>
              <w:numPr>
                <w:ilvl w:val="0"/>
                <w:numId w:val="5"/>
              </w:numPr>
              <w:spacing w:line="360" w:lineRule="auto"/>
              <w:jc w:val="left"/>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lang w:val="en-US" w:eastAsia="zh-CN"/>
              </w:rPr>
              <w:t>投标人须具有独立承担民事责任能力的法人单位，具有有效的营业执照；</w:t>
            </w:r>
          </w:p>
          <w:p>
            <w:pPr>
              <w:numPr>
                <w:ilvl w:val="0"/>
                <w:numId w:val="5"/>
              </w:numPr>
              <w:spacing w:line="360" w:lineRule="auto"/>
              <w:ind w:left="0" w:leftChars="0" w:firstLine="0" w:firstLineChars="0"/>
              <w:jc w:val="left"/>
              <w:rPr>
                <w:rFonts w:hint="default"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rPr>
              <w:t>具有国家行业主管部门颁发的二类（含）以上汽车维修资格</w:t>
            </w:r>
            <w:r>
              <w:rPr>
                <w:rFonts w:hint="default" w:ascii="仿宋" w:hAnsi="仿宋" w:eastAsia="仿宋" w:cs="仿宋"/>
                <w:color w:val="000000" w:themeColor="text1"/>
                <w:sz w:val="15"/>
                <w:szCs w:val="15"/>
                <w:highlight w:val="none"/>
                <w:lang w:val="en-US" w:eastAsia="zh-CN"/>
              </w:rPr>
              <w:t>；</w:t>
            </w:r>
          </w:p>
          <w:p>
            <w:pPr>
              <w:numPr>
                <w:ilvl w:val="0"/>
                <w:numId w:val="0"/>
              </w:numPr>
              <w:spacing w:line="360" w:lineRule="auto"/>
              <w:ind w:left="0" w:leftChars="0" w:firstLine="0" w:firstLineChars="0"/>
              <w:jc w:val="left"/>
              <w:rPr>
                <w:rFonts w:hint="default"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3、提供2019年1月1日至招标公告发布前1日，车辆维修业绩不少于3份。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highlight w:val="none"/>
                <w:lang w:val="en-US" w:eastAsia="zh-CN"/>
              </w:rPr>
            </w:pPr>
            <w:r>
              <w:rPr>
                <w:rFonts w:hint="eastAsia" w:ascii="仿宋" w:hAnsi="仿宋" w:eastAsia="仿宋" w:cs="仿宋"/>
                <w:color w:val="000000" w:themeColor="text1"/>
                <w:sz w:val="15"/>
                <w:szCs w:val="15"/>
                <w:highlight w:val="none"/>
              </w:rPr>
              <w:t>标1</w:t>
            </w:r>
            <w:r>
              <w:rPr>
                <w:rFonts w:hint="eastAsia" w:ascii="仿宋" w:hAnsi="仿宋" w:eastAsia="仿宋" w:cs="仿宋"/>
                <w:color w:val="000000" w:themeColor="text1"/>
                <w:sz w:val="15"/>
                <w:szCs w:val="15"/>
                <w:highlight w:val="none"/>
                <w:lang w:val="en-US" w:eastAsia="zh-CN"/>
              </w:rPr>
              <w:t>4</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发电厂管道支吊架调整劳务服务项目</w:t>
            </w:r>
          </w:p>
        </w:tc>
        <w:tc>
          <w:tcPr>
            <w:tcW w:w="262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GJZB20220315KJ</w:t>
            </w:r>
            <w:r>
              <w:rPr>
                <w:rFonts w:hint="eastAsia" w:ascii="仿宋" w:hAnsi="仿宋" w:eastAsia="仿宋" w:cs="仿宋"/>
                <w:color w:val="000000" w:themeColor="text1"/>
                <w:sz w:val="15"/>
                <w:szCs w:val="15"/>
                <w:highlight w:val="none"/>
                <w:lang w:eastAsia="zh-CN"/>
              </w:rPr>
              <w:t>发电厂管道支吊架调整劳务服务项目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eastAsia="zh-CN"/>
              </w:rPr>
              <w:t>本工程涉及135MW及以上机组所属主蒸汽管道、再热蒸汽冷段管道、再热蒸汽热段管道、高压给水管道的支吊架调整施工，具体数量不定，结算时以实际工程量为准。</w:t>
            </w:r>
          </w:p>
        </w:tc>
        <w:tc>
          <w:tcPr>
            <w:tcW w:w="110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自合同签订之日起至项目结束</w:t>
            </w:r>
          </w:p>
        </w:tc>
        <w:tc>
          <w:tcPr>
            <w:tcW w:w="141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96</w:t>
            </w:r>
          </w:p>
        </w:tc>
        <w:tc>
          <w:tcPr>
            <w:tcW w:w="103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17000</w:t>
            </w:r>
          </w:p>
        </w:tc>
        <w:tc>
          <w:tcPr>
            <w:tcW w:w="524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color w:val="000000" w:themeColor="text1"/>
                <w:sz w:val="15"/>
                <w:szCs w:val="15"/>
                <w:highlight w:val="none"/>
                <w:lang w:val="en-US" w:eastAsia="zh-CN"/>
              </w:rPr>
              <w:t>1、投标人须具有独立承担民事责任能力的法人单位，具有有效的营业执照；</w:t>
            </w:r>
          </w:p>
        </w:tc>
      </w:tr>
    </w:tbl>
    <w:p>
      <w:pPr>
        <w:rPr>
          <w:color w:val="000000" w:themeColor="text1"/>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34FD9"/>
    <w:multiLevelType w:val="singleLevel"/>
    <w:tmpl w:val="8F434FD9"/>
    <w:lvl w:ilvl="0" w:tentative="0">
      <w:start w:val="1"/>
      <w:numFmt w:val="decimal"/>
      <w:suff w:val="nothing"/>
      <w:lvlText w:val="%1、"/>
      <w:lvlJc w:val="left"/>
    </w:lvl>
  </w:abstractNum>
  <w:abstractNum w:abstractNumId="1">
    <w:nsid w:val="E83A5530"/>
    <w:multiLevelType w:val="singleLevel"/>
    <w:tmpl w:val="E83A5530"/>
    <w:lvl w:ilvl="0" w:tentative="0">
      <w:start w:val="1"/>
      <w:numFmt w:val="decimal"/>
      <w:suff w:val="nothing"/>
      <w:lvlText w:val="%1、"/>
      <w:lvlJc w:val="left"/>
    </w:lvl>
  </w:abstractNum>
  <w:abstractNum w:abstractNumId="2">
    <w:nsid w:val="5CE1E4BE"/>
    <w:multiLevelType w:val="singleLevel"/>
    <w:tmpl w:val="5CE1E4BE"/>
    <w:lvl w:ilvl="0" w:tentative="0">
      <w:start w:val="1"/>
      <w:numFmt w:val="decimal"/>
      <w:suff w:val="nothing"/>
      <w:lvlText w:val="%1、"/>
      <w:lvlJc w:val="left"/>
    </w:lvl>
  </w:abstractNum>
  <w:abstractNum w:abstractNumId="3">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A2C999"/>
    <w:multiLevelType w:val="singleLevel"/>
    <w:tmpl w:val="7FA2C999"/>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588E"/>
    <w:rsid w:val="000713FF"/>
    <w:rsid w:val="001836BE"/>
    <w:rsid w:val="001B4CBC"/>
    <w:rsid w:val="00281A46"/>
    <w:rsid w:val="00337CC7"/>
    <w:rsid w:val="00417293"/>
    <w:rsid w:val="0047524A"/>
    <w:rsid w:val="0057375F"/>
    <w:rsid w:val="007452E4"/>
    <w:rsid w:val="00A20ECD"/>
    <w:rsid w:val="00B12DD6"/>
    <w:rsid w:val="00DA5A97"/>
    <w:rsid w:val="00EE3608"/>
    <w:rsid w:val="00F9588E"/>
    <w:rsid w:val="015F1027"/>
    <w:rsid w:val="019055CB"/>
    <w:rsid w:val="01EF7212"/>
    <w:rsid w:val="03637A5D"/>
    <w:rsid w:val="03CB601C"/>
    <w:rsid w:val="05BF4560"/>
    <w:rsid w:val="05E57553"/>
    <w:rsid w:val="065C7200"/>
    <w:rsid w:val="071D0339"/>
    <w:rsid w:val="08177384"/>
    <w:rsid w:val="081E31E9"/>
    <w:rsid w:val="083018DA"/>
    <w:rsid w:val="0860656F"/>
    <w:rsid w:val="08AD4685"/>
    <w:rsid w:val="096D76C2"/>
    <w:rsid w:val="09F16201"/>
    <w:rsid w:val="0AC35F9A"/>
    <w:rsid w:val="0C2F04E7"/>
    <w:rsid w:val="0D0F04D3"/>
    <w:rsid w:val="0D234CDB"/>
    <w:rsid w:val="0E681E9F"/>
    <w:rsid w:val="0F75567B"/>
    <w:rsid w:val="0FF705D0"/>
    <w:rsid w:val="10414B65"/>
    <w:rsid w:val="10B72CD9"/>
    <w:rsid w:val="11051015"/>
    <w:rsid w:val="11623C1C"/>
    <w:rsid w:val="11EA7DAE"/>
    <w:rsid w:val="1285412D"/>
    <w:rsid w:val="14664F91"/>
    <w:rsid w:val="147D6AE6"/>
    <w:rsid w:val="14967213"/>
    <w:rsid w:val="14AE6757"/>
    <w:rsid w:val="15377489"/>
    <w:rsid w:val="157F6CE8"/>
    <w:rsid w:val="16A41D34"/>
    <w:rsid w:val="18A548E4"/>
    <w:rsid w:val="190D174E"/>
    <w:rsid w:val="1954195E"/>
    <w:rsid w:val="1A772A0D"/>
    <w:rsid w:val="1BBD621D"/>
    <w:rsid w:val="1C711ACC"/>
    <w:rsid w:val="1CF95AC6"/>
    <w:rsid w:val="1E8124D1"/>
    <w:rsid w:val="1F83128A"/>
    <w:rsid w:val="1FF23E3D"/>
    <w:rsid w:val="20AF1FEA"/>
    <w:rsid w:val="210A49DC"/>
    <w:rsid w:val="22317EA4"/>
    <w:rsid w:val="22594B8D"/>
    <w:rsid w:val="226D7957"/>
    <w:rsid w:val="232C3F16"/>
    <w:rsid w:val="234A23D1"/>
    <w:rsid w:val="23A2690A"/>
    <w:rsid w:val="248D2F69"/>
    <w:rsid w:val="25A10296"/>
    <w:rsid w:val="25EA6315"/>
    <w:rsid w:val="26067744"/>
    <w:rsid w:val="264A6EF7"/>
    <w:rsid w:val="27096217"/>
    <w:rsid w:val="28ED565C"/>
    <w:rsid w:val="297112B9"/>
    <w:rsid w:val="2AD11383"/>
    <w:rsid w:val="2B594CE5"/>
    <w:rsid w:val="2C7519B2"/>
    <w:rsid w:val="2D5D58E1"/>
    <w:rsid w:val="2D94037D"/>
    <w:rsid w:val="2ECD493F"/>
    <w:rsid w:val="2FA07DB3"/>
    <w:rsid w:val="30624C90"/>
    <w:rsid w:val="3095294E"/>
    <w:rsid w:val="30A44409"/>
    <w:rsid w:val="31451F37"/>
    <w:rsid w:val="31D048FB"/>
    <w:rsid w:val="320278E9"/>
    <w:rsid w:val="333C14EA"/>
    <w:rsid w:val="33AD57DB"/>
    <w:rsid w:val="33B24F66"/>
    <w:rsid w:val="34894381"/>
    <w:rsid w:val="36474AB1"/>
    <w:rsid w:val="368B45C1"/>
    <w:rsid w:val="36ED5C44"/>
    <w:rsid w:val="375077F5"/>
    <w:rsid w:val="37E0159A"/>
    <w:rsid w:val="37F60EFC"/>
    <w:rsid w:val="38EE480F"/>
    <w:rsid w:val="38F44A04"/>
    <w:rsid w:val="39CF466D"/>
    <w:rsid w:val="39D30548"/>
    <w:rsid w:val="3A365B08"/>
    <w:rsid w:val="3A9B6522"/>
    <w:rsid w:val="3AA34791"/>
    <w:rsid w:val="3AF115C3"/>
    <w:rsid w:val="3B625B39"/>
    <w:rsid w:val="3B732487"/>
    <w:rsid w:val="3B805A0C"/>
    <w:rsid w:val="3B994F8C"/>
    <w:rsid w:val="3C41414F"/>
    <w:rsid w:val="3CEB26D2"/>
    <w:rsid w:val="3E377224"/>
    <w:rsid w:val="3E521924"/>
    <w:rsid w:val="3E793BB7"/>
    <w:rsid w:val="3F0F5924"/>
    <w:rsid w:val="3FF06A85"/>
    <w:rsid w:val="403A1C8F"/>
    <w:rsid w:val="41F612D5"/>
    <w:rsid w:val="42A916E2"/>
    <w:rsid w:val="4322266F"/>
    <w:rsid w:val="44D367CF"/>
    <w:rsid w:val="45446B87"/>
    <w:rsid w:val="45E62936"/>
    <w:rsid w:val="46C02A90"/>
    <w:rsid w:val="46D2337C"/>
    <w:rsid w:val="46E56ACD"/>
    <w:rsid w:val="471B1FC0"/>
    <w:rsid w:val="492522F9"/>
    <w:rsid w:val="4A637DD3"/>
    <w:rsid w:val="4AE81BD0"/>
    <w:rsid w:val="4B8C76FC"/>
    <w:rsid w:val="4C875508"/>
    <w:rsid w:val="4D7D4E16"/>
    <w:rsid w:val="4D834563"/>
    <w:rsid w:val="4F0A30B0"/>
    <w:rsid w:val="4FFB6951"/>
    <w:rsid w:val="508B175F"/>
    <w:rsid w:val="51F65888"/>
    <w:rsid w:val="521B6F37"/>
    <w:rsid w:val="525D0974"/>
    <w:rsid w:val="52AD0A97"/>
    <w:rsid w:val="530913C3"/>
    <w:rsid w:val="53A97AFA"/>
    <w:rsid w:val="54402389"/>
    <w:rsid w:val="54B03AF6"/>
    <w:rsid w:val="55C03264"/>
    <w:rsid w:val="5663516B"/>
    <w:rsid w:val="572F7DB7"/>
    <w:rsid w:val="5A060B64"/>
    <w:rsid w:val="5BA57EC3"/>
    <w:rsid w:val="5DC30E14"/>
    <w:rsid w:val="5F847C37"/>
    <w:rsid w:val="5F9E24B2"/>
    <w:rsid w:val="5FA3330A"/>
    <w:rsid w:val="60CE2492"/>
    <w:rsid w:val="6158156E"/>
    <w:rsid w:val="615F3C93"/>
    <w:rsid w:val="62231F15"/>
    <w:rsid w:val="622825CC"/>
    <w:rsid w:val="63372094"/>
    <w:rsid w:val="63FD4B48"/>
    <w:rsid w:val="65B53D12"/>
    <w:rsid w:val="66250854"/>
    <w:rsid w:val="67372A05"/>
    <w:rsid w:val="67A8242A"/>
    <w:rsid w:val="67B02307"/>
    <w:rsid w:val="67DC442E"/>
    <w:rsid w:val="68045198"/>
    <w:rsid w:val="683A2E8C"/>
    <w:rsid w:val="698211F1"/>
    <w:rsid w:val="6C0F560E"/>
    <w:rsid w:val="6D8E14CF"/>
    <w:rsid w:val="6DA636BC"/>
    <w:rsid w:val="6E184283"/>
    <w:rsid w:val="6E731D44"/>
    <w:rsid w:val="6FA207D9"/>
    <w:rsid w:val="706212F5"/>
    <w:rsid w:val="739068F9"/>
    <w:rsid w:val="73ED3799"/>
    <w:rsid w:val="745F6CAE"/>
    <w:rsid w:val="75075AF4"/>
    <w:rsid w:val="7522309F"/>
    <w:rsid w:val="75D974CB"/>
    <w:rsid w:val="75E13F38"/>
    <w:rsid w:val="75F70A8C"/>
    <w:rsid w:val="7659375C"/>
    <w:rsid w:val="78C043FB"/>
    <w:rsid w:val="79715A65"/>
    <w:rsid w:val="7A2E70D3"/>
    <w:rsid w:val="7A4E667D"/>
    <w:rsid w:val="7AB64FD1"/>
    <w:rsid w:val="7BC41206"/>
    <w:rsid w:val="7D8B7EC3"/>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w:basedOn w:val="1"/>
    <w:next w:val="1"/>
    <w:unhideWhenUsed/>
    <w:qFormat/>
    <w:uiPriority w:val="0"/>
    <w:pPr>
      <w:spacing w:after="120"/>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szCs w:val="20"/>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5365</Words>
  <Characters>6299</Characters>
  <Lines>55</Lines>
  <Paragraphs>15</Paragraphs>
  <TotalTime>28</TotalTime>
  <ScaleCrop>false</ScaleCrop>
  <LinksUpToDate>false</LinksUpToDate>
  <CharactersWithSpaces>6317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2022-04-01T06:07:03Z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