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35"/>
        <w:gridCol w:w="795"/>
        <w:gridCol w:w="705"/>
        <w:gridCol w:w="765"/>
        <w:gridCol w:w="900"/>
        <w:gridCol w:w="705"/>
        <w:gridCol w:w="3945"/>
        <w:gridCol w:w="211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变电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运行监测查询系统采购项目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变电站安防、消防、环境监控、照明控制、SF6监测等监测子系统、数据分析单元等系统建设，实现系统运行监视、告警查询和远程控制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1.厂商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有效的ISO9000系列质量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2019年1月1日至投标截止日内同类产品累计销售业绩不少于3份。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注：业绩必须提供相应的合同复印件。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3356964"/>
    <w:rsid w:val="04FC416D"/>
    <w:rsid w:val="06816373"/>
    <w:rsid w:val="0876413A"/>
    <w:rsid w:val="08912845"/>
    <w:rsid w:val="089F22C8"/>
    <w:rsid w:val="0906460D"/>
    <w:rsid w:val="09981FC5"/>
    <w:rsid w:val="09BF798E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6ED31A9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131122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7A80E18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874D93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3A01E5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3356</Words>
  <Characters>3886</Characters>
  <Lines>28</Lines>
  <Paragraphs>8</Paragraphs>
  <TotalTime>2</TotalTime>
  <ScaleCrop>false</ScaleCrop>
  <LinksUpToDate>false</LinksUpToDate>
  <CharactersWithSpaces>3900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2022-04-07T06:53:21Z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B9D790BC200E42E1852D85AC6EAAB8FA</vt:lpwstr>
  </property>
</Properties>
</file>