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5"/>
        </w:tabs>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附件1：采购需求一览表</w:t>
      </w:r>
    </w:p>
    <w:tbl>
      <w:tblPr>
        <w:tblStyle w:val="3"/>
        <w:tblW w:w="133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45"/>
        <w:gridCol w:w="2904"/>
        <w:gridCol w:w="568"/>
        <w:gridCol w:w="348"/>
        <w:gridCol w:w="716"/>
        <w:gridCol w:w="708"/>
        <w:gridCol w:w="3683"/>
        <w:gridCol w:w="1722"/>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30" w:type="dxa"/>
            <w:noWrap w:val="0"/>
            <w:vAlign w:val="center"/>
          </w:tcPr>
          <w:p>
            <w:pPr>
              <w:jc w:val="center"/>
              <w:rPr>
                <w:rFonts w:hint="eastAsia" w:ascii="仿宋" w:hAnsi="仿宋" w:eastAsia="仿宋"/>
                <w:b/>
                <w:bCs w:val="0"/>
                <w:color w:val="auto"/>
                <w:sz w:val="21"/>
                <w:szCs w:val="21"/>
                <w:highlight w:val="none"/>
              </w:rPr>
            </w:pPr>
            <w:r>
              <w:rPr>
                <w:rFonts w:hint="eastAsia" w:ascii="仿宋" w:hAnsi="仿宋" w:eastAsia="仿宋"/>
                <w:b/>
                <w:bCs w:val="0"/>
                <w:color w:val="auto"/>
                <w:sz w:val="21"/>
                <w:szCs w:val="21"/>
                <w:highlight w:val="none"/>
              </w:rPr>
              <w:t>项目名称</w:t>
            </w:r>
          </w:p>
        </w:tc>
        <w:tc>
          <w:tcPr>
            <w:tcW w:w="845" w:type="dxa"/>
            <w:noWrap w:val="0"/>
            <w:vAlign w:val="center"/>
          </w:tcPr>
          <w:p>
            <w:pPr>
              <w:jc w:val="center"/>
              <w:rPr>
                <w:rFonts w:hint="eastAsia" w:ascii="仿宋" w:hAnsi="仿宋" w:eastAsia="仿宋"/>
                <w:b/>
                <w:bCs w:val="0"/>
                <w:color w:val="auto"/>
                <w:sz w:val="21"/>
                <w:szCs w:val="21"/>
                <w:highlight w:val="none"/>
              </w:rPr>
            </w:pPr>
            <w:r>
              <w:rPr>
                <w:rFonts w:hint="eastAsia" w:ascii="仿宋" w:hAnsi="仿宋" w:eastAsia="仿宋"/>
                <w:b/>
                <w:bCs w:val="0"/>
                <w:color w:val="auto"/>
                <w:sz w:val="21"/>
                <w:szCs w:val="21"/>
                <w:highlight w:val="none"/>
              </w:rPr>
              <w:t>服务内容</w:t>
            </w:r>
          </w:p>
        </w:tc>
        <w:tc>
          <w:tcPr>
            <w:tcW w:w="2904" w:type="dxa"/>
            <w:noWrap w:val="0"/>
            <w:vAlign w:val="center"/>
          </w:tcPr>
          <w:p>
            <w:pPr>
              <w:jc w:val="center"/>
              <w:rPr>
                <w:rFonts w:hint="eastAsia" w:ascii="仿宋" w:hAnsi="仿宋" w:eastAsia="仿宋"/>
                <w:b/>
                <w:bCs w:val="0"/>
                <w:color w:val="auto"/>
                <w:sz w:val="21"/>
                <w:szCs w:val="21"/>
                <w:highlight w:val="none"/>
              </w:rPr>
            </w:pPr>
            <w:r>
              <w:rPr>
                <w:rFonts w:hint="eastAsia" w:ascii="仿宋" w:hAnsi="仿宋" w:eastAsia="仿宋"/>
                <w:b/>
                <w:bCs w:val="0"/>
                <w:color w:val="auto"/>
                <w:sz w:val="21"/>
                <w:szCs w:val="21"/>
                <w:highlight w:val="none"/>
              </w:rPr>
              <w:t>主要技术要求</w:t>
            </w:r>
          </w:p>
        </w:tc>
        <w:tc>
          <w:tcPr>
            <w:tcW w:w="568" w:type="dxa"/>
            <w:noWrap w:val="0"/>
            <w:vAlign w:val="center"/>
          </w:tcPr>
          <w:p>
            <w:pPr>
              <w:jc w:val="center"/>
              <w:rPr>
                <w:rFonts w:hint="eastAsia" w:ascii="仿宋" w:hAnsi="仿宋" w:eastAsia="仿宋"/>
                <w:b/>
                <w:bCs w:val="0"/>
                <w:color w:val="auto"/>
                <w:sz w:val="21"/>
                <w:szCs w:val="21"/>
                <w:highlight w:val="none"/>
              </w:rPr>
            </w:pPr>
            <w:r>
              <w:rPr>
                <w:rFonts w:hint="eastAsia" w:ascii="仿宋" w:hAnsi="仿宋" w:eastAsia="仿宋"/>
                <w:b/>
                <w:bCs w:val="0"/>
                <w:color w:val="auto"/>
                <w:sz w:val="21"/>
                <w:szCs w:val="21"/>
                <w:highlight w:val="none"/>
              </w:rPr>
              <w:t>单位</w:t>
            </w:r>
          </w:p>
        </w:tc>
        <w:tc>
          <w:tcPr>
            <w:tcW w:w="348" w:type="dxa"/>
            <w:noWrap w:val="0"/>
            <w:vAlign w:val="center"/>
          </w:tcPr>
          <w:p>
            <w:pPr>
              <w:jc w:val="center"/>
              <w:rPr>
                <w:rFonts w:hint="eastAsia" w:ascii="仿宋" w:hAnsi="仿宋" w:eastAsia="仿宋"/>
                <w:b/>
                <w:bCs w:val="0"/>
                <w:color w:val="auto"/>
                <w:sz w:val="21"/>
                <w:szCs w:val="21"/>
                <w:highlight w:val="none"/>
              </w:rPr>
            </w:pPr>
            <w:r>
              <w:rPr>
                <w:rFonts w:hint="eastAsia" w:ascii="仿宋" w:hAnsi="仿宋" w:eastAsia="仿宋"/>
                <w:b/>
                <w:bCs w:val="0"/>
                <w:color w:val="auto"/>
                <w:sz w:val="21"/>
                <w:szCs w:val="21"/>
                <w:highlight w:val="none"/>
              </w:rPr>
              <w:t>数量</w:t>
            </w:r>
          </w:p>
        </w:tc>
        <w:tc>
          <w:tcPr>
            <w:tcW w:w="716" w:type="dxa"/>
            <w:noWrap w:val="0"/>
            <w:vAlign w:val="center"/>
          </w:tcPr>
          <w:p>
            <w:pPr>
              <w:jc w:val="center"/>
              <w:rPr>
                <w:rFonts w:hint="eastAsia" w:ascii="仿宋" w:hAnsi="仿宋" w:eastAsia="仿宋"/>
                <w:b/>
                <w:bCs w:val="0"/>
                <w:color w:val="auto"/>
                <w:sz w:val="21"/>
                <w:szCs w:val="21"/>
                <w:highlight w:val="none"/>
              </w:rPr>
            </w:pPr>
            <w:r>
              <w:rPr>
                <w:rFonts w:hint="eastAsia" w:ascii="仿宋" w:hAnsi="仿宋" w:eastAsia="仿宋"/>
                <w:b/>
                <w:bCs w:val="0"/>
                <w:color w:val="auto"/>
                <w:sz w:val="21"/>
                <w:szCs w:val="21"/>
                <w:highlight w:val="none"/>
              </w:rPr>
              <w:t>服务期/工期</w:t>
            </w:r>
          </w:p>
        </w:tc>
        <w:tc>
          <w:tcPr>
            <w:tcW w:w="708" w:type="dxa"/>
            <w:noWrap w:val="0"/>
            <w:vAlign w:val="center"/>
          </w:tcPr>
          <w:p>
            <w:pPr>
              <w:jc w:val="center"/>
              <w:rPr>
                <w:rFonts w:hint="eastAsia" w:ascii="仿宋" w:hAnsi="仿宋" w:eastAsia="仿宋"/>
                <w:b/>
                <w:bCs w:val="0"/>
                <w:color w:val="auto"/>
                <w:sz w:val="21"/>
                <w:szCs w:val="21"/>
                <w:highlight w:val="none"/>
              </w:rPr>
            </w:pPr>
            <w:r>
              <w:rPr>
                <w:rFonts w:hint="eastAsia" w:ascii="仿宋" w:hAnsi="仿宋" w:eastAsia="仿宋"/>
                <w:b/>
                <w:bCs w:val="0"/>
                <w:color w:val="auto"/>
                <w:sz w:val="21"/>
                <w:szCs w:val="21"/>
                <w:highlight w:val="none"/>
              </w:rPr>
              <w:t>质保期</w:t>
            </w:r>
          </w:p>
        </w:tc>
        <w:tc>
          <w:tcPr>
            <w:tcW w:w="3683" w:type="dxa"/>
            <w:noWrap w:val="0"/>
            <w:vAlign w:val="center"/>
          </w:tcPr>
          <w:p>
            <w:pPr>
              <w:jc w:val="center"/>
              <w:rPr>
                <w:rFonts w:hint="eastAsia" w:ascii="仿宋" w:hAnsi="仿宋" w:eastAsia="仿宋"/>
                <w:b/>
                <w:bCs w:val="0"/>
                <w:color w:val="auto"/>
                <w:sz w:val="21"/>
                <w:szCs w:val="21"/>
                <w:highlight w:val="none"/>
              </w:rPr>
            </w:pPr>
            <w:r>
              <w:rPr>
                <w:rFonts w:hint="eastAsia" w:ascii="仿宋" w:hAnsi="仿宋" w:eastAsia="仿宋"/>
                <w:b/>
                <w:bCs w:val="0"/>
                <w:color w:val="auto"/>
                <w:sz w:val="21"/>
                <w:szCs w:val="21"/>
                <w:highlight w:val="none"/>
              </w:rPr>
              <w:t>专用资质要求</w:t>
            </w:r>
          </w:p>
        </w:tc>
        <w:tc>
          <w:tcPr>
            <w:tcW w:w="1722" w:type="dxa"/>
            <w:noWrap w:val="0"/>
            <w:vAlign w:val="center"/>
          </w:tcPr>
          <w:p>
            <w:pPr>
              <w:jc w:val="center"/>
              <w:rPr>
                <w:rFonts w:hint="eastAsia" w:ascii="仿宋" w:hAnsi="仿宋" w:eastAsia="仿宋"/>
                <w:b/>
                <w:bCs w:val="0"/>
                <w:color w:val="auto"/>
                <w:sz w:val="21"/>
                <w:szCs w:val="21"/>
                <w:highlight w:val="none"/>
              </w:rPr>
            </w:pPr>
            <w:r>
              <w:rPr>
                <w:rFonts w:hint="eastAsia" w:ascii="仿宋" w:hAnsi="仿宋" w:eastAsia="仿宋"/>
                <w:b/>
                <w:bCs w:val="0"/>
                <w:color w:val="auto"/>
                <w:sz w:val="21"/>
                <w:szCs w:val="21"/>
                <w:highlight w:val="none"/>
              </w:rPr>
              <w:t>专用</w:t>
            </w:r>
            <w:r>
              <w:rPr>
                <w:rFonts w:hint="eastAsia" w:ascii="仿宋" w:hAnsi="仿宋" w:eastAsia="仿宋"/>
                <w:b/>
                <w:bCs w:val="0"/>
                <w:color w:val="auto"/>
                <w:sz w:val="21"/>
                <w:szCs w:val="21"/>
                <w:highlight w:val="none"/>
                <w:lang w:val="en-US" w:eastAsia="zh-CN"/>
              </w:rPr>
              <w:t>业绩</w:t>
            </w:r>
            <w:r>
              <w:rPr>
                <w:rFonts w:hint="eastAsia" w:ascii="仿宋" w:hAnsi="仿宋" w:eastAsia="仿宋"/>
                <w:b/>
                <w:bCs w:val="0"/>
                <w:color w:val="auto"/>
                <w:sz w:val="21"/>
                <w:szCs w:val="21"/>
                <w:highlight w:val="none"/>
              </w:rPr>
              <w:t>要求</w:t>
            </w:r>
          </w:p>
        </w:tc>
        <w:tc>
          <w:tcPr>
            <w:tcW w:w="1146" w:type="dxa"/>
            <w:noWrap w:val="0"/>
            <w:vAlign w:val="center"/>
          </w:tcPr>
          <w:p>
            <w:pPr>
              <w:jc w:val="center"/>
              <w:rPr>
                <w:rFonts w:hint="eastAsia" w:ascii="仿宋" w:hAnsi="仿宋" w:eastAsia="仿宋"/>
                <w:b/>
                <w:bCs w:val="0"/>
                <w:color w:val="auto"/>
                <w:sz w:val="21"/>
                <w:szCs w:val="21"/>
                <w:highlight w:val="none"/>
              </w:rPr>
            </w:pPr>
            <w:r>
              <w:rPr>
                <w:rFonts w:hint="eastAsia" w:ascii="仿宋" w:hAnsi="仿宋" w:eastAsia="仿宋"/>
                <w:b/>
                <w:bCs w:val="0"/>
                <w:color w:val="auto"/>
                <w:sz w:val="21"/>
                <w:szCs w:val="21"/>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jc w:val="center"/>
        </w:trPr>
        <w:tc>
          <w:tcPr>
            <w:tcW w:w="730" w:type="dxa"/>
            <w:shd w:val="clear" w:color="auto" w:fill="auto"/>
            <w:noWrap w:val="0"/>
            <w:vAlign w:val="center"/>
          </w:tcPr>
          <w:p>
            <w:pPr>
              <w:jc w:val="center"/>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220kV沙城站、红光站室外巡检机器人系统安装项目</w:t>
            </w:r>
          </w:p>
        </w:tc>
        <w:tc>
          <w:tcPr>
            <w:tcW w:w="845" w:type="dxa"/>
            <w:shd w:val="clear" w:color="auto" w:fill="auto"/>
            <w:noWrap w:val="0"/>
            <w:vAlign w:val="center"/>
          </w:tcPr>
          <w:p>
            <w:pPr>
              <w:jc w:val="center"/>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变电站室外巡检机器人系统安装</w:t>
            </w:r>
          </w:p>
        </w:tc>
        <w:tc>
          <w:tcPr>
            <w:tcW w:w="2904" w:type="dxa"/>
            <w:shd w:val="clear" w:color="auto" w:fill="auto"/>
            <w:noWrap w:val="0"/>
            <w:vAlign w:val="center"/>
          </w:tcPr>
          <w:p>
            <w:pPr>
              <w:jc w:val="left"/>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按照甲方和业主方以及国家、行业有关标准规范要求，完成220kV沙城站、220kV红光站室外巡检机器人安装，主要包括机器人充电室基础修建、充电室本体卸货、固定、安装以及充电室接地等附属设备安装、系统通讯线缆和电缆敷设。机器人专用通道修建以及道路附属设施修建（含机器人行驶路径中通道修复）。空调台修建以及微气象安装安装固定，辅助机器人观测设备安装，上位机及远程设备安装等，确保各项功能正常使用，通过甲方验收。</w:t>
            </w:r>
          </w:p>
        </w:tc>
        <w:tc>
          <w:tcPr>
            <w:tcW w:w="568" w:type="dxa"/>
            <w:shd w:val="clear" w:color="000000" w:fill="FFFFFF"/>
            <w:noWrap w:val="0"/>
            <w:vAlign w:val="center"/>
          </w:tcPr>
          <w:p>
            <w:pPr>
              <w:jc w:val="left"/>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宗</w:t>
            </w:r>
          </w:p>
        </w:tc>
        <w:tc>
          <w:tcPr>
            <w:tcW w:w="348" w:type="dxa"/>
            <w:shd w:val="clear" w:color="000000" w:fill="FFFFFF"/>
            <w:noWrap w:val="0"/>
            <w:vAlign w:val="center"/>
          </w:tcPr>
          <w:p>
            <w:pPr>
              <w:jc w:val="left"/>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1</w:t>
            </w:r>
          </w:p>
        </w:tc>
        <w:tc>
          <w:tcPr>
            <w:tcW w:w="716" w:type="dxa"/>
            <w:noWrap w:val="0"/>
            <w:vAlign w:val="center"/>
          </w:tcPr>
          <w:p>
            <w:pPr>
              <w:jc w:val="left"/>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接安装通知后30日内</w:t>
            </w:r>
          </w:p>
        </w:tc>
        <w:tc>
          <w:tcPr>
            <w:tcW w:w="708" w:type="dxa"/>
            <w:noWrap w:val="0"/>
            <w:vAlign w:val="center"/>
          </w:tcPr>
          <w:p>
            <w:pPr>
              <w:jc w:val="left"/>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1年</w:t>
            </w:r>
          </w:p>
        </w:tc>
        <w:tc>
          <w:tcPr>
            <w:tcW w:w="3683" w:type="dxa"/>
            <w:noWrap w:val="0"/>
            <w:vAlign w:val="center"/>
          </w:tcPr>
          <w:p>
            <w:pPr>
              <w:jc w:val="left"/>
              <w:rPr>
                <w:rFonts w:hint="eastAsia" w:ascii="仿宋" w:hAnsi="仿宋" w:eastAsia="仿宋"/>
                <w:b/>
                <w:bCs w:val="0"/>
                <w:color w:val="auto"/>
                <w:sz w:val="21"/>
                <w:szCs w:val="21"/>
                <w:highlight w:val="none"/>
              </w:rPr>
            </w:pPr>
            <w:r>
              <w:rPr>
                <w:rFonts w:hint="eastAsia" w:ascii="仿宋" w:hAnsi="仿宋" w:eastAsia="仿宋"/>
                <w:b/>
                <w:bCs w:val="0"/>
                <w:color w:val="auto"/>
                <w:sz w:val="21"/>
                <w:szCs w:val="21"/>
                <w:highlight w:val="none"/>
                <w:lang w:val="en-US" w:eastAsia="zh-CN"/>
              </w:rPr>
              <w:t>1.</w:t>
            </w:r>
            <w:r>
              <w:rPr>
                <w:rFonts w:hint="eastAsia" w:ascii="仿宋" w:hAnsi="仿宋" w:eastAsia="仿宋"/>
                <w:b/>
                <w:bCs w:val="0"/>
                <w:color w:val="auto"/>
                <w:sz w:val="21"/>
                <w:szCs w:val="21"/>
                <w:highlight w:val="none"/>
              </w:rPr>
              <w:t>供应商要求</w:t>
            </w:r>
            <w:r>
              <w:rPr>
                <w:rFonts w:hint="eastAsia" w:ascii="仿宋" w:hAnsi="仿宋" w:eastAsia="仿宋"/>
                <w:b/>
                <w:bCs w:val="0"/>
                <w:color w:val="auto"/>
                <w:sz w:val="21"/>
                <w:szCs w:val="21"/>
                <w:highlight w:val="none"/>
                <w:lang w:eastAsia="zh-CN"/>
              </w:rPr>
              <w:t>：</w:t>
            </w:r>
          </w:p>
          <w:p>
            <w:pPr>
              <w:jc w:val="left"/>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供应商应具有独立订立合同的法人资格。</w:t>
            </w:r>
          </w:p>
          <w:p>
            <w:pPr>
              <w:jc w:val="left"/>
              <w:rPr>
                <w:rFonts w:hint="eastAsia" w:ascii="仿宋" w:hAnsi="仿宋" w:eastAsia="仿宋"/>
                <w:b/>
                <w:bCs w:val="0"/>
                <w:color w:val="auto"/>
                <w:sz w:val="21"/>
                <w:szCs w:val="21"/>
                <w:highlight w:val="none"/>
              </w:rPr>
            </w:pPr>
            <w:r>
              <w:rPr>
                <w:rFonts w:hint="eastAsia" w:ascii="仿宋" w:hAnsi="仿宋" w:eastAsia="仿宋"/>
                <w:b/>
                <w:bCs w:val="0"/>
                <w:color w:val="auto"/>
                <w:sz w:val="21"/>
                <w:szCs w:val="21"/>
                <w:highlight w:val="none"/>
                <w:lang w:val="en-US" w:eastAsia="zh-CN"/>
              </w:rPr>
              <w:t>2.</w:t>
            </w:r>
            <w:r>
              <w:rPr>
                <w:rFonts w:hint="eastAsia" w:ascii="仿宋" w:hAnsi="仿宋" w:eastAsia="仿宋"/>
                <w:b/>
                <w:bCs w:val="0"/>
                <w:color w:val="auto"/>
                <w:sz w:val="21"/>
                <w:szCs w:val="21"/>
                <w:highlight w:val="none"/>
              </w:rPr>
              <w:t>有效的安全生产许可证</w:t>
            </w:r>
            <w:r>
              <w:rPr>
                <w:rFonts w:hint="eastAsia" w:ascii="仿宋" w:hAnsi="仿宋" w:eastAsia="仿宋"/>
                <w:b/>
                <w:bCs w:val="0"/>
                <w:color w:val="auto"/>
                <w:sz w:val="21"/>
                <w:szCs w:val="21"/>
                <w:highlight w:val="none"/>
                <w:lang w:eastAsia="zh-CN"/>
              </w:rPr>
              <w:t>：</w:t>
            </w:r>
          </w:p>
          <w:p>
            <w:pPr>
              <w:jc w:val="left"/>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提供安全生产许可证</w:t>
            </w:r>
          </w:p>
          <w:p>
            <w:pPr>
              <w:jc w:val="left"/>
              <w:rPr>
                <w:rFonts w:hint="eastAsia" w:ascii="仿宋" w:hAnsi="仿宋" w:eastAsia="仿宋"/>
                <w:b/>
                <w:bCs w:val="0"/>
                <w:color w:val="auto"/>
                <w:sz w:val="21"/>
                <w:szCs w:val="21"/>
                <w:highlight w:val="none"/>
              </w:rPr>
            </w:pPr>
            <w:r>
              <w:rPr>
                <w:rFonts w:hint="eastAsia" w:ascii="仿宋" w:hAnsi="仿宋" w:eastAsia="仿宋"/>
                <w:b/>
                <w:bCs w:val="0"/>
                <w:color w:val="auto"/>
                <w:sz w:val="21"/>
                <w:szCs w:val="21"/>
                <w:highlight w:val="none"/>
                <w:lang w:val="en-US" w:eastAsia="zh-CN"/>
              </w:rPr>
              <w:t>3.</w:t>
            </w:r>
            <w:r>
              <w:rPr>
                <w:rFonts w:hint="eastAsia" w:ascii="仿宋" w:hAnsi="仿宋" w:eastAsia="仿宋"/>
                <w:b/>
                <w:bCs w:val="0"/>
                <w:color w:val="auto"/>
                <w:sz w:val="21"/>
                <w:szCs w:val="21"/>
                <w:highlight w:val="none"/>
              </w:rPr>
              <w:t>国家法律、法规、部门规章及规范标准规定的有效许可证</w:t>
            </w:r>
            <w:r>
              <w:rPr>
                <w:rFonts w:hint="eastAsia" w:ascii="仿宋" w:hAnsi="仿宋" w:eastAsia="仿宋"/>
                <w:b/>
                <w:bCs w:val="0"/>
                <w:color w:val="auto"/>
                <w:sz w:val="21"/>
                <w:szCs w:val="21"/>
                <w:highlight w:val="none"/>
                <w:lang w:eastAsia="zh-CN"/>
              </w:rPr>
              <w:t>：</w:t>
            </w:r>
          </w:p>
          <w:p>
            <w:pPr>
              <w:jc w:val="left"/>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以下资质至少具备一项：</w:t>
            </w:r>
          </w:p>
          <w:p>
            <w:pPr>
              <w:jc w:val="left"/>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行政主管部门颁发的电力工程施工总承包三级及以上或输变电工程专业承包三级及以上或建筑机电安装工程专业承包三级及以上资质；</w:t>
            </w:r>
          </w:p>
          <w:p>
            <w:pPr>
              <w:jc w:val="left"/>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具备电力监管机构核发的《承装（修、试）电力设施许可证》，许可范围包含五级及以上承装。</w:t>
            </w:r>
          </w:p>
          <w:p>
            <w:pPr>
              <w:jc w:val="left"/>
              <w:rPr>
                <w:rFonts w:hint="eastAsia" w:ascii="仿宋" w:hAnsi="仿宋" w:eastAsia="仿宋"/>
                <w:b/>
                <w:bCs w:val="0"/>
                <w:color w:val="auto"/>
                <w:sz w:val="21"/>
                <w:szCs w:val="21"/>
                <w:highlight w:val="none"/>
              </w:rPr>
            </w:pPr>
            <w:r>
              <w:rPr>
                <w:rFonts w:hint="eastAsia" w:ascii="仿宋" w:hAnsi="仿宋" w:eastAsia="仿宋"/>
                <w:b/>
                <w:bCs w:val="0"/>
                <w:color w:val="auto"/>
                <w:sz w:val="21"/>
                <w:szCs w:val="21"/>
                <w:highlight w:val="none"/>
                <w:lang w:val="en-US" w:eastAsia="zh-CN"/>
              </w:rPr>
              <w:t>4.</w:t>
            </w:r>
            <w:r>
              <w:rPr>
                <w:rFonts w:hint="eastAsia" w:ascii="仿宋" w:hAnsi="仿宋" w:eastAsia="仿宋"/>
                <w:b/>
                <w:bCs w:val="0"/>
                <w:color w:val="auto"/>
                <w:sz w:val="21"/>
                <w:szCs w:val="21"/>
                <w:highlight w:val="none"/>
              </w:rPr>
              <w:t>备注</w:t>
            </w:r>
            <w:r>
              <w:rPr>
                <w:rFonts w:hint="eastAsia" w:ascii="仿宋" w:hAnsi="仿宋" w:eastAsia="仿宋"/>
                <w:b/>
                <w:bCs w:val="0"/>
                <w:color w:val="auto"/>
                <w:sz w:val="21"/>
                <w:szCs w:val="21"/>
                <w:highlight w:val="none"/>
                <w:lang w:eastAsia="zh-CN"/>
              </w:rPr>
              <w:t>：</w:t>
            </w:r>
          </w:p>
          <w:p>
            <w:pPr>
              <w:jc w:val="left"/>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不接受联合体投标</w:t>
            </w:r>
          </w:p>
        </w:tc>
        <w:tc>
          <w:tcPr>
            <w:tcW w:w="1722" w:type="dxa"/>
            <w:noWrap w:val="0"/>
            <w:vAlign w:val="center"/>
          </w:tcPr>
          <w:p>
            <w:pPr>
              <w:jc w:val="left"/>
              <w:rPr>
                <w:rFonts w:hint="eastAsia" w:ascii="仿宋" w:hAnsi="仿宋" w:eastAsia="仿宋"/>
                <w:b/>
                <w:bCs w:val="0"/>
                <w:color w:val="auto"/>
                <w:sz w:val="21"/>
                <w:szCs w:val="21"/>
                <w:highlight w:val="none"/>
              </w:rPr>
            </w:pPr>
            <w:r>
              <w:rPr>
                <w:rFonts w:hint="eastAsia" w:ascii="仿宋" w:hAnsi="仿宋" w:eastAsia="仿宋"/>
                <w:b/>
                <w:bCs w:val="0"/>
                <w:color w:val="auto"/>
                <w:sz w:val="21"/>
                <w:szCs w:val="21"/>
                <w:highlight w:val="none"/>
              </w:rPr>
              <w:t>完成过与招标项目相类似的同等或以上技术要求的项目</w:t>
            </w:r>
            <w:r>
              <w:rPr>
                <w:rFonts w:hint="eastAsia" w:ascii="仿宋" w:hAnsi="仿宋" w:eastAsia="仿宋"/>
                <w:b/>
                <w:bCs w:val="0"/>
                <w:color w:val="auto"/>
                <w:sz w:val="21"/>
                <w:szCs w:val="21"/>
                <w:highlight w:val="none"/>
                <w:lang w:eastAsia="zh-CN"/>
              </w:rPr>
              <w:t>：</w:t>
            </w:r>
          </w:p>
          <w:p>
            <w:pPr>
              <w:jc w:val="left"/>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2019年1月1日至招标采购公告发布日止，完成过与招标项目相类似的同等或以上技术要求的项目。合同额累计不低于10万且不少于2份。注：业绩必须提供对应的合同复印件。</w:t>
            </w:r>
          </w:p>
        </w:tc>
        <w:tc>
          <w:tcPr>
            <w:tcW w:w="1146" w:type="dxa"/>
            <w:noWrap w:val="0"/>
            <w:vAlign w:val="center"/>
          </w:tcPr>
          <w:p>
            <w:pPr>
              <w:jc w:val="center"/>
              <w:rPr>
                <w:rFonts w:hint="default" w:ascii="仿宋" w:hAnsi="仿宋" w:eastAsia="仿宋"/>
                <w:b w:val="0"/>
                <w:bCs/>
                <w:color w:val="auto"/>
                <w:sz w:val="21"/>
                <w:szCs w:val="21"/>
                <w:highlight w:val="none"/>
              </w:rPr>
            </w:pPr>
            <w:r>
              <w:rPr>
                <w:rFonts w:hint="eastAsia" w:ascii="仿宋" w:hAnsi="仿宋" w:eastAsia="仿宋"/>
                <w:b w:val="0"/>
                <w:bCs/>
                <w:color w:val="auto"/>
                <w:sz w:val="21"/>
                <w:szCs w:val="21"/>
                <w:highlight w:val="none"/>
                <w:lang w:val="en-US" w:eastAsia="zh-CN"/>
              </w:rPr>
              <w:t>0.4</w:t>
            </w:r>
          </w:p>
        </w:tc>
      </w:tr>
    </w:tbl>
    <w:p>
      <w:pPr>
        <w:jc w:val="lef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备注：</w:t>
      </w:r>
    </w:p>
    <w:p>
      <w:pPr>
        <w:jc w:val="lef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2.投标文件中提供的证明材料复印件应复印清晰、可辨认且不得遮盖、涂抹，否则视为无效。</w:t>
      </w:r>
    </w:p>
    <w:p>
      <w:pPr>
        <w:jc w:val="left"/>
        <w:rPr>
          <w:rFonts w:hint="eastAsia" w:ascii="仿宋" w:hAnsi="仿宋" w:eastAsia="仿宋"/>
          <w:b/>
          <w:color w:val="auto"/>
          <w:sz w:val="24"/>
          <w:szCs w:val="24"/>
          <w:highlight w:val="none"/>
        </w:rPr>
        <w:sectPr>
          <w:pgSz w:w="16838" w:h="11906" w:orient="landscape"/>
          <w:pgMar w:top="1800" w:right="1440" w:bottom="1800" w:left="1440"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62B02"/>
    <w:rsid w:val="278357D2"/>
    <w:rsid w:val="7BB62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2022-09-13T09:54:00Z</dcterms:created>
  <dc:creator>Administrator</dc:creator>
  <cp:lastModifiedBy>Administrator</cp:lastModifiedBy>
  <dcterms:modified xsi:type="dcterms:W3CDTF">2022-09-13T09:57:34Z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