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8"/>
        <w:tblW w:w="43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86"/>
        <w:gridCol w:w="1479"/>
        <w:gridCol w:w="640"/>
        <w:gridCol w:w="630"/>
        <w:gridCol w:w="988"/>
        <w:gridCol w:w="650"/>
        <w:gridCol w:w="849"/>
        <w:gridCol w:w="3012"/>
        <w:gridCol w:w="1635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9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2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26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6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气象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信息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采集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组件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采购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（包一）</w:t>
            </w:r>
          </w:p>
        </w:tc>
        <w:tc>
          <w:tcPr>
            <w:tcW w:w="19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气象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信息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采集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组件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微气象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在线监测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装置，RS485接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口。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详见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本技术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规范</w:t>
            </w:r>
          </w:p>
        </w:tc>
        <w:tc>
          <w:tcPr>
            <w:tcW w:w="2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2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97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合同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签订后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20日内</w:t>
            </w:r>
          </w:p>
        </w:tc>
        <w:tc>
          <w:tcPr>
            <w:tcW w:w="26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指定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仓库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地面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提供有效的ISO9000系列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质量管理体系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认证证书；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产品型式试验报告或检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测报告或鉴定报告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提供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国家认可第三方检测机构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出具的有效型式试验报告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（检验报告或鉴定报告）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6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2019年1月1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日至招标公告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发布之日内，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具有输电线路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微气象在线监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测业务销售业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绩不少于1份。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注：销售业绩必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须提供对应的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合同复印件。</w:t>
            </w: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气象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信息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采集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组件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采购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eastAsia="zh-CN"/>
              </w:rPr>
              <w:t>（包二）</w:t>
            </w:r>
          </w:p>
        </w:tc>
        <w:tc>
          <w:tcPr>
            <w:tcW w:w="19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气象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信息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采集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组件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微气象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在线监测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装置，RS485接口。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详见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本技术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规范</w:t>
            </w:r>
          </w:p>
        </w:tc>
        <w:tc>
          <w:tcPr>
            <w:tcW w:w="25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25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52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合同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签订后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20日内</w:t>
            </w:r>
          </w:p>
        </w:tc>
        <w:tc>
          <w:tcPr>
            <w:tcW w:w="26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3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指定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仓库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地面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交货</w:t>
            </w:r>
          </w:p>
        </w:tc>
        <w:tc>
          <w:tcPr>
            <w:tcW w:w="121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提供有效的ISO9000系列质量管理体系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认证证书；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产品型式试验报告或检测报告或鉴定报告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提供国家认可第三方检测机构出具的有效型式试验报告（检验报告或鉴定报告）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65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2019年1月1日至招标公告发布之日内，具有输电线路微气象在线监测业务销售业绩不少于1份。注：销售业绩必须提供对应的合同复印件。</w:t>
            </w:r>
          </w:p>
        </w:tc>
        <w:tc>
          <w:tcPr>
            <w:tcW w:w="3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1.1</w:t>
            </w:r>
          </w:p>
        </w:tc>
      </w:tr>
    </w:tbl>
    <w:p>
      <w:pPr>
        <w:pStyle w:val="17"/>
        <w:rPr>
          <w:rFonts w:hint="default" w:ascii="仿宋" w:hAnsi="仿宋" w:eastAsia="仿宋"/>
          <w:sz w:val="22"/>
          <w:szCs w:val="22"/>
          <w:highlight w:val="none"/>
          <w:lang w:val="en-US" w:eastAsia="zh-CN"/>
        </w:rPr>
      </w:pPr>
    </w:p>
    <w:p>
      <w:pPr>
        <w:pStyle w:val="17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备注：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jc w:val="left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A145F"/>
    <w:multiLevelType w:val="singleLevel"/>
    <w:tmpl w:val="00AA145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wY2M5NGVmY2Y5YTVkMTJmMzEwY2NlODY1MmIwYTMifQ=="/>
  </w:docVars>
  <w:rsids>
    <w:rsidRoot w:val="00090E29"/>
    <w:rsid w:val="00090E29"/>
    <w:rsid w:val="00096144"/>
    <w:rsid w:val="000C018A"/>
    <w:rsid w:val="001300F0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3E7EC9"/>
    <w:rsid w:val="06816373"/>
    <w:rsid w:val="0876413A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1E7059"/>
    <w:rsid w:val="0EA12E42"/>
    <w:rsid w:val="0F2134B8"/>
    <w:rsid w:val="0F853369"/>
    <w:rsid w:val="0FB1516E"/>
    <w:rsid w:val="11FC0675"/>
    <w:rsid w:val="146D2DFE"/>
    <w:rsid w:val="14EE61CB"/>
    <w:rsid w:val="167F68EE"/>
    <w:rsid w:val="169A6592"/>
    <w:rsid w:val="170D06D9"/>
    <w:rsid w:val="183F7C42"/>
    <w:rsid w:val="18D04F26"/>
    <w:rsid w:val="19F57C86"/>
    <w:rsid w:val="1AC57F78"/>
    <w:rsid w:val="1B224D55"/>
    <w:rsid w:val="1B3B1EBB"/>
    <w:rsid w:val="1BCA56F4"/>
    <w:rsid w:val="1BD229BC"/>
    <w:rsid w:val="1C510C82"/>
    <w:rsid w:val="1D1F2FA8"/>
    <w:rsid w:val="1D514BA0"/>
    <w:rsid w:val="1EF10925"/>
    <w:rsid w:val="1F3D1E63"/>
    <w:rsid w:val="20142DFA"/>
    <w:rsid w:val="203577BE"/>
    <w:rsid w:val="20373F93"/>
    <w:rsid w:val="22D20AD3"/>
    <w:rsid w:val="25755DC7"/>
    <w:rsid w:val="26C9733C"/>
    <w:rsid w:val="26D04D02"/>
    <w:rsid w:val="274A6465"/>
    <w:rsid w:val="27BF14E5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D57EA5"/>
    <w:rsid w:val="32F0076D"/>
    <w:rsid w:val="32F60393"/>
    <w:rsid w:val="344E7D48"/>
    <w:rsid w:val="35BB03B6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D444125"/>
    <w:rsid w:val="4DD54703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8B6C91"/>
    <w:rsid w:val="57857FF7"/>
    <w:rsid w:val="58765B48"/>
    <w:rsid w:val="5A3033EE"/>
    <w:rsid w:val="5AC040F1"/>
    <w:rsid w:val="5C263591"/>
    <w:rsid w:val="5C3E77E9"/>
    <w:rsid w:val="5C982AB6"/>
    <w:rsid w:val="5DA22CDF"/>
    <w:rsid w:val="5DAF1B44"/>
    <w:rsid w:val="5EC86D9B"/>
    <w:rsid w:val="5F9C524B"/>
    <w:rsid w:val="5FF27BF4"/>
    <w:rsid w:val="601D24CE"/>
    <w:rsid w:val="60A05C01"/>
    <w:rsid w:val="62922A0B"/>
    <w:rsid w:val="632B03E5"/>
    <w:rsid w:val="633B3238"/>
    <w:rsid w:val="63400718"/>
    <w:rsid w:val="65870405"/>
    <w:rsid w:val="676906D7"/>
    <w:rsid w:val="689016F8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A850B2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3738</Words>
  <Characters>4290</Characters>
  <Lines>28</Lines>
  <Paragraphs>8</Paragraphs>
  <TotalTime>9</TotalTime>
  <ScaleCrop>false</ScaleCrop>
  <LinksUpToDate>false</LinksUpToDate>
  <CharactersWithSpaces>4304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2022-11-15T07:52:36Z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B9D790BC200E42E1852D85AC6EAAB8FA</vt:lpwstr>
  </property>
</Properties>
</file>