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8"/>
        <w:tblW w:w="1387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843"/>
        <w:gridCol w:w="675"/>
        <w:gridCol w:w="788"/>
        <w:gridCol w:w="844"/>
        <w:gridCol w:w="750"/>
        <w:gridCol w:w="5231"/>
        <w:gridCol w:w="24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523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10" w:type="dxa"/>
            <w:vAlign w:val="center"/>
          </w:tcPr>
          <w:p>
            <w:pPr>
              <w:widowControl/>
              <w:shd w:val="clea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新结构屏体配线服务采购项目(包一)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 屏体配线服务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864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面/台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12个月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12个月</w:t>
            </w:r>
          </w:p>
        </w:tc>
        <w:tc>
          <w:tcPr>
            <w:tcW w:w="5231" w:type="dxa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1.厂商要求：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2.认证证书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有效的安全生产许可证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提供安全生产许可证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default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项目所需的场地、设施设备以及试验检测能力：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对于供应商投标，应具有投标服务所需的经营场所。（经营场所应为自有或长期租赁。其中经营场所为自有的提供土地使用权证或房屋产权证；长期租赁的提供租赁合同，并提供场所所有人的土地使用权或房屋产权证明。对于因各种原因未办理土地所有权证及房屋产权证的，应提供乡镇级及以上政府相关部门出具的有效证明材料。招标人有权对其进行进一步的现场核实。）</w:t>
            </w:r>
          </w:p>
          <w:p>
            <w:pPr>
              <w:widowControl/>
              <w:shd w:val="clear"/>
              <w:jc w:val="left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不接受代理商及联合体投标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2019年1月1日至招标公告发布日，具有屏体配线服务业绩不少于50万和不少于3份。（时间以合同签订日期为准，须提供用户合同封面、金额页、合同签字盖章页复印件及证明合同内容的合同页）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</w:trPr>
        <w:tc>
          <w:tcPr>
            <w:tcW w:w="910" w:type="dxa"/>
            <w:vAlign w:val="center"/>
          </w:tcPr>
          <w:p>
            <w:pPr>
              <w:widowControl/>
              <w:shd w:val="clea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新结构屏体配线服务采购项目(包二)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 xml:space="preserve"> 屏体配线服务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576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22"/>
                <w:szCs w:val="22"/>
                <w:highlight w:val="none"/>
              </w:rPr>
              <w:t>面/台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12个月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12个月</w:t>
            </w:r>
          </w:p>
        </w:tc>
        <w:tc>
          <w:tcPr>
            <w:tcW w:w="5231" w:type="dxa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1.厂商要求：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2.认证证书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有效的安全生产许可证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提供安全生产许可证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default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项目所需的场地、设施设备以及试验检测能力：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对于供应商投标，应具有投标服务所需的经营场所。（经营场所应为自有或长期租赁。其中经营场所为自有的提供土地使用权证或房屋产权证；长期租赁的提供租赁合同，并提供场所所有人的土地使用权或房屋产权证明。对于因各种原因未办理土地所有权证及房屋产权证的，应提供乡镇级及以上政府相关部门出具的有效证明材料。招标人有权对其进行进一步的现场核实。）</w:t>
            </w:r>
          </w:p>
          <w:p>
            <w:pPr>
              <w:widowControl/>
              <w:shd w:val="clear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不接受代理商及联合体投标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437" w:type="dxa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2019年1月1日至招标公告发布日，具有屏体配线服务业绩不少于50万和不少于3份。（时间以合同签订日期为准，须提供用户合同封面、金额页、合同签字盖章页复印件及证明合同内容的合同页）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0.6</w:t>
            </w:r>
          </w:p>
        </w:tc>
      </w:tr>
    </w:tbl>
    <w:p>
      <w:pPr>
        <w:shd w:val="clear"/>
        <w:rPr>
          <w:rFonts w:hint="eastAsia" w:ascii="仿宋" w:hAnsi="仿宋" w:eastAsia="仿宋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  <w:lang w:eastAsia="zh-CN"/>
        </w:rPr>
        <w:t>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pStyle w:val="2"/>
        <w:shd w:val="clear"/>
        <w:rPr>
          <w:rFonts w:hint="eastAsia"/>
          <w:color w:val="auto"/>
          <w:highlight w:val="none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80F76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27E4A9E"/>
    <w:rsid w:val="03B72F16"/>
    <w:rsid w:val="042B3D4F"/>
    <w:rsid w:val="04E72BB1"/>
    <w:rsid w:val="06CD2089"/>
    <w:rsid w:val="079616A3"/>
    <w:rsid w:val="089F25C6"/>
    <w:rsid w:val="09002B02"/>
    <w:rsid w:val="0961311E"/>
    <w:rsid w:val="0A8418BB"/>
    <w:rsid w:val="0AF34D05"/>
    <w:rsid w:val="0B42259C"/>
    <w:rsid w:val="0B6B6322"/>
    <w:rsid w:val="0C130AA1"/>
    <w:rsid w:val="0C6745F0"/>
    <w:rsid w:val="0C6B6663"/>
    <w:rsid w:val="0CD22C69"/>
    <w:rsid w:val="0D0269A1"/>
    <w:rsid w:val="0D0A0E29"/>
    <w:rsid w:val="0E356304"/>
    <w:rsid w:val="0F2E4A6E"/>
    <w:rsid w:val="0F6D0760"/>
    <w:rsid w:val="0F8A7B0F"/>
    <w:rsid w:val="0FA11284"/>
    <w:rsid w:val="10002197"/>
    <w:rsid w:val="101073BE"/>
    <w:rsid w:val="106629F6"/>
    <w:rsid w:val="108D7E4D"/>
    <w:rsid w:val="109825F0"/>
    <w:rsid w:val="10DC408D"/>
    <w:rsid w:val="10F863AD"/>
    <w:rsid w:val="12065612"/>
    <w:rsid w:val="121F3C87"/>
    <w:rsid w:val="128A0370"/>
    <w:rsid w:val="12E863C5"/>
    <w:rsid w:val="134127F2"/>
    <w:rsid w:val="1395152B"/>
    <w:rsid w:val="14263A91"/>
    <w:rsid w:val="14657A19"/>
    <w:rsid w:val="14E7063D"/>
    <w:rsid w:val="14ED5535"/>
    <w:rsid w:val="152109A0"/>
    <w:rsid w:val="15402045"/>
    <w:rsid w:val="15D93023"/>
    <w:rsid w:val="15DE5ED6"/>
    <w:rsid w:val="164C4D8E"/>
    <w:rsid w:val="172C17A9"/>
    <w:rsid w:val="179A6928"/>
    <w:rsid w:val="17DB5B4C"/>
    <w:rsid w:val="18343A46"/>
    <w:rsid w:val="18406A8A"/>
    <w:rsid w:val="187022FD"/>
    <w:rsid w:val="18EA3261"/>
    <w:rsid w:val="18FD3F6F"/>
    <w:rsid w:val="19096657"/>
    <w:rsid w:val="19A5125A"/>
    <w:rsid w:val="1A2D70B4"/>
    <w:rsid w:val="1A306F84"/>
    <w:rsid w:val="1A833EC2"/>
    <w:rsid w:val="1AB90AC1"/>
    <w:rsid w:val="1ABB017E"/>
    <w:rsid w:val="1B75596D"/>
    <w:rsid w:val="1B7F6122"/>
    <w:rsid w:val="1B8062A2"/>
    <w:rsid w:val="1CD62B36"/>
    <w:rsid w:val="1DAE7DCF"/>
    <w:rsid w:val="1E1038E4"/>
    <w:rsid w:val="1E9820B0"/>
    <w:rsid w:val="1EFA5CD2"/>
    <w:rsid w:val="1F3969C0"/>
    <w:rsid w:val="1F4262AB"/>
    <w:rsid w:val="1FA1247B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A60508"/>
    <w:rsid w:val="24401449"/>
    <w:rsid w:val="25086D89"/>
    <w:rsid w:val="25353F86"/>
    <w:rsid w:val="25777905"/>
    <w:rsid w:val="2671336B"/>
    <w:rsid w:val="26E17B1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D43590"/>
    <w:rsid w:val="2AF30D64"/>
    <w:rsid w:val="2B572B47"/>
    <w:rsid w:val="2B8C730A"/>
    <w:rsid w:val="2D4D7629"/>
    <w:rsid w:val="2E0C1AB8"/>
    <w:rsid w:val="2E2D7AE9"/>
    <w:rsid w:val="2F063F34"/>
    <w:rsid w:val="2F380C61"/>
    <w:rsid w:val="2FC84E3A"/>
    <w:rsid w:val="31A61791"/>
    <w:rsid w:val="31C56881"/>
    <w:rsid w:val="31D73940"/>
    <w:rsid w:val="33B10D29"/>
    <w:rsid w:val="351A272F"/>
    <w:rsid w:val="355A3E14"/>
    <w:rsid w:val="35E05426"/>
    <w:rsid w:val="37685518"/>
    <w:rsid w:val="37775DB9"/>
    <w:rsid w:val="384F5048"/>
    <w:rsid w:val="391D3D61"/>
    <w:rsid w:val="395150CA"/>
    <w:rsid w:val="3A8D15F7"/>
    <w:rsid w:val="3B8E718B"/>
    <w:rsid w:val="3B940012"/>
    <w:rsid w:val="3BA02539"/>
    <w:rsid w:val="3BD715E3"/>
    <w:rsid w:val="3C3C6D49"/>
    <w:rsid w:val="3D6101B3"/>
    <w:rsid w:val="3DAA36C5"/>
    <w:rsid w:val="3F506B7A"/>
    <w:rsid w:val="3F89165A"/>
    <w:rsid w:val="3FA23805"/>
    <w:rsid w:val="3FA45657"/>
    <w:rsid w:val="40687B37"/>
    <w:rsid w:val="40884242"/>
    <w:rsid w:val="40950B98"/>
    <w:rsid w:val="40CF0912"/>
    <w:rsid w:val="41D73C80"/>
    <w:rsid w:val="42A653BA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F31230"/>
    <w:rsid w:val="46E46B3F"/>
    <w:rsid w:val="47111A67"/>
    <w:rsid w:val="479478A0"/>
    <w:rsid w:val="47DF7629"/>
    <w:rsid w:val="49375E89"/>
    <w:rsid w:val="49E00010"/>
    <w:rsid w:val="4A8E4D52"/>
    <w:rsid w:val="4AE25091"/>
    <w:rsid w:val="4B991A97"/>
    <w:rsid w:val="4C024CD6"/>
    <w:rsid w:val="4DB03590"/>
    <w:rsid w:val="4DE507C2"/>
    <w:rsid w:val="4E39053A"/>
    <w:rsid w:val="4F664640"/>
    <w:rsid w:val="4FB764FC"/>
    <w:rsid w:val="4FD51E61"/>
    <w:rsid w:val="503E2A09"/>
    <w:rsid w:val="505912F5"/>
    <w:rsid w:val="50637B38"/>
    <w:rsid w:val="506C051D"/>
    <w:rsid w:val="509B0971"/>
    <w:rsid w:val="50F316BC"/>
    <w:rsid w:val="527E4FBE"/>
    <w:rsid w:val="534B5D10"/>
    <w:rsid w:val="53AC47FA"/>
    <w:rsid w:val="551A14A5"/>
    <w:rsid w:val="55FD043C"/>
    <w:rsid w:val="56BF5AA4"/>
    <w:rsid w:val="571B1C31"/>
    <w:rsid w:val="576D47F2"/>
    <w:rsid w:val="57C03084"/>
    <w:rsid w:val="57C2358D"/>
    <w:rsid w:val="585F7DC6"/>
    <w:rsid w:val="59064B47"/>
    <w:rsid w:val="5A1C5082"/>
    <w:rsid w:val="5A6C6EC0"/>
    <w:rsid w:val="5AA159FD"/>
    <w:rsid w:val="5AB31E7E"/>
    <w:rsid w:val="5AC44FB4"/>
    <w:rsid w:val="5AC9471C"/>
    <w:rsid w:val="5B424D5F"/>
    <w:rsid w:val="5B8A1302"/>
    <w:rsid w:val="5C386706"/>
    <w:rsid w:val="5C837F8B"/>
    <w:rsid w:val="5C8A31FB"/>
    <w:rsid w:val="5C8F4412"/>
    <w:rsid w:val="5DCD6ED7"/>
    <w:rsid w:val="5E12718B"/>
    <w:rsid w:val="5F4D0687"/>
    <w:rsid w:val="5F516D76"/>
    <w:rsid w:val="60241432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1A687D"/>
    <w:rsid w:val="6864098F"/>
    <w:rsid w:val="68A6679F"/>
    <w:rsid w:val="68A9611A"/>
    <w:rsid w:val="692C3A5F"/>
    <w:rsid w:val="6943445A"/>
    <w:rsid w:val="69E947AF"/>
    <w:rsid w:val="6A77304C"/>
    <w:rsid w:val="6A8120E5"/>
    <w:rsid w:val="6A8C16D9"/>
    <w:rsid w:val="6AF532DC"/>
    <w:rsid w:val="6AF91AF5"/>
    <w:rsid w:val="6B8321D1"/>
    <w:rsid w:val="6BE15ADC"/>
    <w:rsid w:val="6C1B4FD6"/>
    <w:rsid w:val="6C7F667B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2621542"/>
    <w:rsid w:val="732433BA"/>
    <w:rsid w:val="733C35D5"/>
    <w:rsid w:val="73692775"/>
    <w:rsid w:val="73E233A6"/>
    <w:rsid w:val="74400F6C"/>
    <w:rsid w:val="748F4ADC"/>
    <w:rsid w:val="751268D5"/>
    <w:rsid w:val="751A7727"/>
    <w:rsid w:val="753B3DEA"/>
    <w:rsid w:val="75427BF8"/>
    <w:rsid w:val="756538F4"/>
    <w:rsid w:val="76037B65"/>
    <w:rsid w:val="7667358E"/>
    <w:rsid w:val="7895679E"/>
    <w:rsid w:val="78A22C2A"/>
    <w:rsid w:val="78E5635C"/>
    <w:rsid w:val="792B0B52"/>
    <w:rsid w:val="7AA82E41"/>
    <w:rsid w:val="7BD81B9B"/>
    <w:rsid w:val="7E3A7AED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表格文字"/>
    <w:basedOn w:val="1"/>
    <w:next w:val="4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4083</Words>
  <Characters>4644</Characters>
  <Lines>28</Lines>
  <Paragraphs>8</Paragraphs>
  <TotalTime>3</TotalTime>
  <ScaleCrop>false</ScaleCrop>
  <LinksUpToDate>false</LinksUpToDate>
  <CharactersWithSpaces>4662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2022-11-30T02:39:59Z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F686FA27F43545E5983D2401411CAAC6</vt:lpwstr>
  </property>
</Properties>
</file>