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shd w:val="clear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分标一：非标储能单元采购项目</w:t>
      </w:r>
    </w:p>
    <w:tbl>
      <w:tblPr>
        <w:tblStyle w:val="8"/>
        <w:tblW w:w="13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572"/>
        <w:gridCol w:w="1134"/>
        <w:gridCol w:w="1099"/>
        <w:gridCol w:w="951"/>
        <w:gridCol w:w="480"/>
        <w:gridCol w:w="750"/>
        <w:gridCol w:w="2965"/>
        <w:gridCol w:w="2315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71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预估数量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965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315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371" w:type="dxa"/>
            <w:vMerge w:val="restar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非标储能单元采购项目</w:t>
            </w: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2V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节</w:t>
            </w:r>
          </w:p>
        </w:tc>
        <w:tc>
          <w:tcPr>
            <w:tcW w:w="1099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1170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接到供货通知后25日内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6年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965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  <w:t>需提供国家认可的第三方检测机构出具的检测报告或试验报告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  <w:t>2020年1月1日至招标公告发布之日内具有电池类产品累计销售业绩不少于150万。注：业绩必须提供对应的合同复印件。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71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6V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节</w:t>
            </w:r>
          </w:p>
        </w:tc>
        <w:tc>
          <w:tcPr>
            <w:tcW w:w="1099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60</w:t>
            </w:r>
          </w:p>
        </w:tc>
        <w:tc>
          <w:tcPr>
            <w:tcW w:w="95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65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15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1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12V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节</w:t>
            </w:r>
          </w:p>
        </w:tc>
        <w:tc>
          <w:tcPr>
            <w:tcW w:w="1099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2820</w:t>
            </w:r>
          </w:p>
        </w:tc>
        <w:tc>
          <w:tcPr>
            <w:tcW w:w="951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965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15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pStyle w:val="17"/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8.投标文件中提供的证明材料复印件应复印清晰、可辨认且不得遮盖、涂抹，否则视为无效。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A0ZmI3NzliYzgxNmFkMTcwYjZhMjgzNmI1MTM1ZDg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4F94B01"/>
    <w:rsid w:val="25FE2E09"/>
    <w:rsid w:val="26C9733C"/>
    <w:rsid w:val="26D04D02"/>
    <w:rsid w:val="274A6465"/>
    <w:rsid w:val="27BF14E5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193DCB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85278A8"/>
    <w:rsid w:val="494C2758"/>
    <w:rsid w:val="49721EC3"/>
    <w:rsid w:val="49A858B7"/>
    <w:rsid w:val="4A87279D"/>
    <w:rsid w:val="4B567869"/>
    <w:rsid w:val="4BDB43AD"/>
    <w:rsid w:val="4C3B71AC"/>
    <w:rsid w:val="4D444125"/>
    <w:rsid w:val="4DD54703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3033EE"/>
    <w:rsid w:val="5A8144BF"/>
    <w:rsid w:val="5AC040F1"/>
    <w:rsid w:val="5C263591"/>
    <w:rsid w:val="5C3E77E9"/>
    <w:rsid w:val="5DA22CDF"/>
    <w:rsid w:val="5EC86D9B"/>
    <w:rsid w:val="5F9C524B"/>
    <w:rsid w:val="5FF27BF4"/>
    <w:rsid w:val="60A05C01"/>
    <w:rsid w:val="61B50270"/>
    <w:rsid w:val="62922A0B"/>
    <w:rsid w:val="632B03E5"/>
    <w:rsid w:val="633B3238"/>
    <w:rsid w:val="63400718"/>
    <w:rsid w:val="65870405"/>
    <w:rsid w:val="676906D7"/>
    <w:rsid w:val="692913FD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2B2CC4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C7826AC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3473</Words>
  <Characters>3995</Characters>
  <Lines>28</Lines>
  <Paragraphs>8</Paragraphs>
  <TotalTime>0</TotalTime>
  <ScaleCrop>false</ScaleCrop>
  <LinksUpToDate>false</LinksUpToDate>
  <CharactersWithSpaces>4009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忧郁的假猫</cp:lastModifiedBy>
  <dcterms:modified xsi:type="dcterms:W3CDTF">2023-07-26T09:14:03Z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B9D790BC200E42E1852D85AC6EAAB8FA</vt:lpwstr>
  </property>
</Properties>
</file>