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0D1EE">
      <w:pPr>
        <w:adjustRightInd w:val="0"/>
        <w:snapToGrid w:val="0"/>
        <w:jc w:val="cente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国网山东电力</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电科院</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2025年原集体企业第一次服务授权公开招标采购</w:t>
      </w:r>
    </w:p>
    <w:p w14:paraId="1D697648">
      <w:pPr>
        <w:adjustRightInd w:val="0"/>
        <w:snapToGrid w:val="0"/>
        <w:jc w:val="cente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招标公告</w:t>
      </w:r>
    </w:p>
    <w:p w14:paraId="5606A88C">
      <w:pPr>
        <w:adjustRightInd w:val="0"/>
        <w:snapToGrid w:val="0"/>
        <w:spacing w:beforeLines="100" w:afterLines="50" w:line="400" w:lineRule="exact"/>
        <w:jc w:val="center"/>
        <w:outlineLvl w:val="1"/>
        <w:rPr>
          <w:rFonts w:hint="eastAsia" w:ascii="方正仿宋_GBK" w:hAnsi="方正仿宋_GBK" w:eastAsia="方正仿宋_GBK" w:cs="方正仿宋_GBK"/>
          <w:b/>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招标</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编号：CY0625SF7P01</w:t>
      </w:r>
    </w:p>
    <w:p w14:paraId="7A1C150A">
      <w:pPr>
        <w:widowControl/>
        <w:adjustRightInd w:val="0"/>
        <w:snapToGrid w:val="0"/>
        <w:spacing w:before="317" w:beforeLines="100" w:after="158" w:afterLines="50" w:line="400" w:lineRule="exact"/>
        <w:jc w:val="left"/>
        <w:outlineLvl w:val="1"/>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pPr>
      <w:bookmarkStart w:id="0" w:name="_Toc7788"/>
      <w:bookmarkStart w:id="1" w:name="_Toc11488"/>
      <w:bookmarkStart w:id="2" w:name="_Toc62566117"/>
      <w:r>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t>1.</w:t>
      </w:r>
      <w:r>
        <w:rPr>
          <w:rFonts w:hint="eastAsia" w:ascii="方正仿宋_GBK" w:hAnsi="方正仿宋_GBK" w:eastAsia="方正仿宋_GBK" w:cs="方正仿宋_GBK"/>
          <w:b/>
          <w:color w:val="000000" w:themeColor="text1"/>
          <w:kern w:val="0"/>
          <w:sz w:val="21"/>
          <w:szCs w:val="21"/>
          <w:highlight w:val="none"/>
          <w:lang w:val="en-US" w:eastAsia="zh-CN" w:bidi="en-US"/>
          <w14:textFill>
            <w14:solidFill>
              <w14:schemeClr w14:val="tx1"/>
            </w14:solidFill>
          </w14:textFill>
        </w:rPr>
        <w:t>招标</w:t>
      </w:r>
      <w:r>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t>条件</w:t>
      </w:r>
      <w:bookmarkEnd w:id="0"/>
      <w:bookmarkEnd w:id="1"/>
      <w:bookmarkEnd w:id="2"/>
    </w:p>
    <w:p w14:paraId="2E158E55">
      <w:pPr>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本招标</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项目资金已落实，出资比例为100%，</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招标人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为山东中实易通集团有限公司、山东电力工业锅炉压力容器检验中心有限公司，并委托</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山东三誉招标代理有限公司</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为招标代理机构。项目已具备</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招标</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条件，现对该项目进行公开招标。</w:t>
      </w:r>
    </w:p>
    <w:p w14:paraId="47916ACE">
      <w:pPr>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本项目积极响应《中共中央国务院关于开展质量提升行动的指导意见》，倡导潜在</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用先进标准引领服务质量提升，有效治理质量突出问题，推动形成优质优价的</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采购</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机制。</w:t>
      </w:r>
    </w:p>
    <w:p w14:paraId="7CE375F4">
      <w:pPr>
        <w:widowControl/>
        <w:adjustRightInd w:val="0"/>
        <w:snapToGrid w:val="0"/>
        <w:spacing w:before="317" w:beforeLines="100" w:after="158" w:afterLines="50" w:line="400" w:lineRule="exact"/>
        <w:jc w:val="left"/>
        <w:outlineLvl w:val="1"/>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pPr>
      <w:bookmarkStart w:id="3" w:name="_Toc31701"/>
      <w:bookmarkStart w:id="4" w:name="_Toc62566118"/>
      <w:bookmarkStart w:id="5" w:name="_Toc15047"/>
      <w:r>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t>2.</w:t>
      </w:r>
      <w:bookmarkEnd w:id="3"/>
      <w:bookmarkEnd w:id="4"/>
      <w:bookmarkEnd w:id="5"/>
      <w:r>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t>项目概况与</w:t>
      </w:r>
      <w:r>
        <w:rPr>
          <w:rFonts w:hint="eastAsia" w:ascii="方正仿宋_GBK" w:hAnsi="方正仿宋_GBK" w:eastAsia="方正仿宋_GBK" w:cs="方正仿宋_GBK"/>
          <w:b/>
          <w:color w:val="000000" w:themeColor="text1"/>
          <w:kern w:val="0"/>
          <w:sz w:val="21"/>
          <w:szCs w:val="21"/>
          <w:highlight w:val="none"/>
          <w:lang w:val="en-US" w:eastAsia="zh-CN" w:bidi="en-US"/>
          <w14:textFill>
            <w14:solidFill>
              <w14:schemeClr w14:val="tx1"/>
            </w14:solidFill>
          </w14:textFill>
        </w:rPr>
        <w:t>招标</w:t>
      </w:r>
      <w:r>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t>范围</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2978"/>
        <w:gridCol w:w="4168"/>
      </w:tblGrid>
      <w:tr w14:paraId="26CB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2" w:type="pct"/>
            <w:vAlign w:val="center"/>
          </w:tcPr>
          <w:p w14:paraId="2344C8CF">
            <w:pPr>
              <w:pStyle w:val="10"/>
              <w:snapToGrid w:val="0"/>
              <w:spacing w:before="0" w:beforeAutospacing="0" w:after="0" w:afterAutospacing="0" w:line="0" w:lineRule="atLeast"/>
              <w:jc w:val="center"/>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pPr>
            <w:bookmarkStart w:id="6" w:name="_Toc24269"/>
            <w:bookmarkStart w:id="7" w:name="_Toc62566119"/>
            <w:bookmarkStart w:id="8" w:name="_Toc2249"/>
            <w:r>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t>序  号</w:t>
            </w:r>
          </w:p>
        </w:tc>
        <w:tc>
          <w:tcPr>
            <w:tcW w:w="1749" w:type="pct"/>
            <w:vAlign w:val="center"/>
          </w:tcPr>
          <w:p w14:paraId="359D6D30">
            <w:pPr>
              <w:pStyle w:val="10"/>
              <w:snapToGrid w:val="0"/>
              <w:spacing w:before="0" w:beforeAutospacing="0" w:after="0" w:afterAutospacing="0" w:line="0" w:lineRule="atLeast"/>
              <w:jc w:val="center"/>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t>分  标  编  号</w:t>
            </w:r>
          </w:p>
        </w:tc>
        <w:tc>
          <w:tcPr>
            <w:tcW w:w="2448" w:type="pct"/>
            <w:vAlign w:val="center"/>
          </w:tcPr>
          <w:p w14:paraId="7E0AEF1E">
            <w:pPr>
              <w:pStyle w:val="10"/>
              <w:snapToGrid w:val="0"/>
              <w:spacing w:before="0" w:beforeAutospacing="0" w:after="0" w:afterAutospacing="0" w:line="0" w:lineRule="atLeast"/>
              <w:jc w:val="center"/>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14:textFill>
                  <w14:solidFill>
                    <w14:schemeClr w14:val="tx1"/>
                  </w14:solidFill>
                </w14:textFill>
              </w:rPr>
              <w:t>分  标  名  称</w:t>
            </w:r>
          </w:p>
        </w:tc>
      </w:tr>
      <w:tr w14:paraId="09E1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48400F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bookmarkStart w:id="9" w:name="OLE_LINK1" w:colFirst="0" w:colLast="2"/>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1</w:t>
            </w:r>
          </w:p>
        </w:tc>
        <w:tc>
          <w:tcPr>
            <w:tcW w:w="1749" w:type="pct"/>
            <w:vAlign w:val="center"/>
          </w:tcPr>
          <w:p w14:paraId="43F71B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YTZBFW2025-1008</w:t>
            </w:r>
          </w:p>
        </w:tc>
        <w:tc>
          <w:tcPr>
            <w:tcW w:w="2448" w:type="pct"/>
            <w:shd w:val="clear" w:color="auto" w:fill="auto"/>
            <w:vAlign w:val="center"/>
          </w:tcPr>
          <w:p w14:paraId="02E486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储能检测实验室环境优化</w:t>
            </w:r>
          </w:p>
        </w:tc>
      </w:tr>
      <w:tr w14:paraId="0858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393897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2</w:t>
            </w:r>
          </w:p>
        </w:tc>
        <w:tc>
          <w:tcPr>
            <w:tcW w:w="1749" w:type="pct"/>
            <w:vAlign w:val="center"/>
          </w:tcPr>
          <w:p w14:paraId="3AC140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YTZBFW2025-1009</w:t>
            </w:r>
          </w:p>
        </w:tc>
        <w:tc>
          <w:tcPr>
            <w:tcW w:w="2448" w:type="pct"/>
            <w:shd w:val="clear" w:color="auto" w:fill="auto"/>
            <w:vAlign w:val="center"/>
          </w:tcPr>
          <w:p w14:paraId="7A0EE4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储能检测实验室玻璃隔断安装</w:t>
            </w:r>
          </w:p>
        </w:tc>
      </w:tr>
      <w:tr w14:paraId="0587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0CA4F8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3</w:t>
            </w:r>
          </w:p>
        </w:tc>
        <w:tc>
          <w:tcPr>
            <w:tcW w:w="1749" w:type="pct"/>
            <w:vAlign w:val="center"/>
          </w:tcPr>
          <w:p w14:paraId="50C4A3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YTZBFW2025-1010</w:t>
            </w:r>
          </w:p>
        </w:tc>
        <w:tc>
          <w:tcPr>
            <w:tcW w:w="2448" w:type="pct"/>
            <w:vAlign w:val="center"/>
          </w:tcPr>
          <w:p w14:paraId="0EB25E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图文印刷打印制作</w:t>
            </w:r>
          </w:p>
        </w:tc>
      </w:tr>
      <w:tr w14:paraId="49DC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783457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4</w:t>
            </w:r>
          </w:p>
        </w:tc>
        <w:tc>
          <w:tcPr>
            <w:tcW w:w="1749" w:type="pct"/>
            <w:vAlign w:val="center"/>
          </w:tcPr>
          <w:p w14:paraId="0DB911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YTZBFW2025-1011</w:t>
            </w:r>
          </w:p>
        </w:tc>
        <w:tc>
          <w:tcPr>
            <w:tcW w:w="2448" w:type="pct"/>
            <w:vAlign w:val="center"/>
          </w:tcPr>
          <w:p w14:paraId="03F3A8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文化展板和视频设计制作</w:t>
            </w:r>
          </w:p>
        </w:tc>
      </w:tr>
      <w:tr w14:paraId="09BB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215810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5</w:t>
            </w:r>
          </w:p>
        </w:tc>
        <w:tc>
          <w:tcPr>
            <w:tcW w:w="1749" w:type="pct"/>
            <w:vAlign w:val="center"/>
          </w:tcPr>
          <w:p w14:paraId="5562F3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YTZBFW2025-1012</w:t>
            </w:r>
          </w:p>
        </w:tc>
        <w:tc>
          <w:tcPr>
            <w:tcW w:w="2448" w:type="pct"/>
            <w:shd w:val="clear" w:color="auto" w:fill="auto"/>
            <w:vAlign w:val="center"/>
          </w:tcPr>
          <w:p w14:paraId="409DDE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600MW级性能试验技术辅助服务</w:t>
            </w:r>
          </w:p>
        </w:tc>
      </w:tr>
      <w:tr w14:paraId="5FE8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5781AE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6</w:t>
            </w:r>
          </w:p>
        </w:tc>
        <w:tc>
          <w:tcPr>
            <w:tcW w:w="1749" w:type="pct"/>
            <w:vAlign w:val="center"/>
          </w:tcPr>
          <w:p w14:paraId="450E73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YTZBFW2025-1013</w:t>
            </w:r>
          </w:p>
        </w:tc>
        <w:tc>
          <w:tcPr>
            <w:tcW w:w="2448" w:type="pct"/>
            <w:shd w:val="clear" w:color="auto" w:fill="auto"/>
            <w:vAlign w:val="center"/>
          </w:tcPr>
          <w:p w14:paraId="449A68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DCS组态及调试试验辅助服务</w:t>
            </w:r>
          </w:p>
        </w:tc>
      </w:tr>
      <w:tr w14:paraId="0CD7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0A5C83AC">
            <w:pPr>
              <w:keepNext w:val="0"/>
              <w:keepLines w:val="0"/>
              <w:widowControl/>
              <w:suppressLineNumbers w:val="0"/>
              <w:jc w:val="center"/>
              <w:textAlignment w:val="center"/>
              <w:rPr>
                <w:rFonts w:hint="default"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7</w:t>
            </w:r>
          </w:p>
        </w:tc>
        <w:tc>
          <w:tcPr>
            <w:tcW w:w="1749" w:type="pct"/>
            <w:vAlign w:val="center"/>
          </w:tcPr>
          <w:p w14:paraId="4242E6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YTZBFW2025-1014</w:t>
            </w:r>
          </w:p>
        </w:tc>
        <w:tc>
          <w:tcPr>
            <w:tcW w:w="2448" w:type="pct"/>
            <w:shd w:val="clear" w:color="auto" w:fill="auto"/>
            <w:vAlign w:val="center"/>
          </w:tcPr>
          <w:p w14:paraId="73B4CF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机电设备检修辅助服务</w:t>
            </w:r>
          </w:p>
        </w:tc>
      </w:tr>
      <w:tr w14:paraId="43E5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4D2BD29D">
            <w:pPr>
              <w:keepNext w:val="0"/>
              <w:keepLines w:val="0"/>
              <w:widowControl/>
              <w:suppressLineNumbers w:val="0"/>
              <w:jc w:val="center"/>
              <w:textAlignment w:val="center"/>
              <w:rPr>
                <w:rFonts w:hint="default"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8</w:t>
            </w:r>
          </w:p>
        </w:tc>
        <w:tc>
          <w:tcPr>
            <w:tcW w:w="1749" w:type="pct"/>
            <w:vAlign w:val="center"/>
          </w:tcPr>
          <w:p w14:paraId="0C19A8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YTZBFW2025-1015</w:t>
            </w:r>
          </w:p>
        </w:tc>
        <w:tc>
          <w:tcPr>
            <w:tcW w:w="2448" w:type="pct"/>
            <w:shd w:val="clear" w:color="auto" w:fill="auto"/>
            <w:vAlign w:val="center"/>
          </w:tcPr>
          <w:p w14:paraId="63478D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辅助设施检修辅助服务</w:t>
            </w:r>
          </w:p>
        </w:tc>
      </w:tr>
      <w:tr w14:paraId="7DA6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57D72C05">
            <w:pPr>
              <w:keepNext w:val="0"/>
              <w:keepLines w:val="0"/>
              <w:widowControl/>
              <w:suppressLineNumbers w:val="0"/>
              <w:jc w:val="center"/>
              <w:textAlignment w:val="center"/>
              <w:rPr>
                <w:rFonts w:hint="default"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9</w:t>
            </w:r>
          </w:p>
        </w:tc>
        <w:tc>
          <w:tcPr>
            <w:tcW w:w="1749" w:type="pct"/>
            <w:vAlign w:val="center"/>
          </w:tcPr>
          <w:p w14:paraId="6164AD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YTZBFW2025-1016</w:t>
            </w:r>
          </w:p>
        </w:tc>
        <w:tc>
          <w:tcPr>
            <w:tcW w:w="2448" w:type="pct"/>
            <w:shd w:val="clear" w:color="auto" w:fill="auto"/>
            <w:vAlign w:val="center"/>
          </w:tcPr>
          <w:p w14:paraId="543BBE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电气设备及自动化设备检修辅助服务</w:t>
            </w:r>
          </w:p>
        </w:tc>
      </w:tr>
      <w:tr w14:paraId="2972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24C7C5E3">
            <w:pPr>
              <w:keepNext w:val="0"/>
              <w:keepLines w:val="0"/>
              <w:widowControl/>
              <w:suppressLineNumbers w:val="0"/>
              <w:jc w:val="center"/>
              <w:textAlignment w:val="center"/>
              <w:rPr>
                <w:rFonts w:hint="default"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10</w:t>
            </w:r>
          </w:p>
        </w:tc>
        <w:tc>
          <w:tcPr>
            <w:tcW w:w="1749" w:type="pct"/>
            <w:vAlign w:val="center"/>
          </w:tcPr>
          <w:p w14:paraId="5E53A8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YTZBFW2025-1017</w:t>
            </w:r>
          </w:p>
        </w:tc>
        <w:tc>
          <w:tcPr>
            <w:tcW w:w="2448" w:type="pct"/>
            <w:shd w:val="clear" w:color="auto" w:fill="auto"/>
            <w:vAlign w:val="center"/>
          </w:tcPr>
          <w:p w14:paraId="4C84E8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冷却水系统检修辅助服务</w:t>
            </w:r>
          </w:p>
        </w:tc>
      </w:tr>
      <w:bookmarkEnd w:id="9"/>
      <w:tr w14:paraId="5EDB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417760FD">
            <w:pPr>
              <w:keepNext w:val="0"/>
              <w:keepLines w:val="0"/>
              <w:widowControl/>
              <w:suppressLineNumbers w:val="0"/>
              <w:jc w:val="center"/>
              <w:textAlignment w:val="center"/>
              <w:rPr>
                <w:rFonts w:hint="default"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11</w:t>
            </w:r>
          </w:p>
        </w:tc>
        <w:tc>
          <w:tcPr>
            <w:tcW w:w="1749" w:type="pct"/>
            <w:vAlign w:val="center"/>
          </w:tcPr>
          <w:p w14:paraId="799B73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YTZBFW2025-1018</w:t>
            </w:r>
          </w:p>
        </w:tc>
        <w:tc>
          <w:tcPr>
            <w:tcW w:w="2448" w:type="pct"/>
            <w:shd w:val="clear" w:color="auto" w:fill="auto"/>
            <w:vAlign w:val="center"/>
          </w:tcPr>
          <w:p w14:paraId="23C7AB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火电机组第一批调试辅助服务</w:t>
            </w:r>
          </w:p>
        </w:tc>
      </w:tr>
      <w:tr w14:paraId="36B4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46D61F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12</w:t>
            </w:r>
          </w:p>
        </w:tc>
        <w:tc>
          <w:tcPr>
            <w:tcW w:w="1749" w:type="pct"/>
            <w:vAlign w:val="center"/>
          </w:tcPr>
          <w:p w14:paraId="2DE73C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YTZBFW2025-1019</w:t>
            </w:r>
          </w:p>
        </w:tc>
        <w:tc>
          <w:tcPr>
            <w:tcW w:w="2448" w:type="pct"/>
            <w:shd w:val="clear" w:color="auto" w:fill="auto"/>
            <w:vAlign w:val="center"/>
          </w:tcPr>
          <w:p w14:paraId="000F7A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启备变送电负载测试设备租赁</w:t>
            </w:r>
          </w:p>
        </w:tc>
      </w:tr>
      <w:tr w14:paraId="7442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320041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13</w:t>
            </w:r>
          </w:p>
        </w:tc>
        <w:tc>
          <w:tcPr>
            <w:tcW w:w="1749" w:type="pct"/>
            <w:vAlign w:val="center"/>
          </w:tcPr>
          <w:p w14:paraId="5C43CA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YTZBFW2025-1020</w:t>
            </w:r>
          </w:p>
        </w:tc>
        <w:tc>
          <w:tcPr>
            <w:tcW w:w="2448" w:type="pct"/>
            <w:vAlign w:val="center"/>
          </w:tcPr>
          <w:p w14:paraId="1DDCAE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青岛等地新能源并网检测辅助服务</w:t>
            </w:r>
          </w:p>
        </w:tc>
      </w:tr>
      <w:tr w14:paraId="0F23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7EE656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14</w:t>
            </w:r>
          </w:p>
        </w:tc>
        <w:tc>
          <w:tcPr>
            <w:tcW w:w="1749" w:type="pct"/>
            <w:vAlign w:val="center"/>
          </w:tcPr>
          <w:p w14:paraId="75637C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YTZBFW2025-1021</w:t>
            </w:r>
          </w:p>
        </w:tc>
        <w:tc>
          <w:tcPr>
            <w:tcW w:w="2448" w:type="pct"/>
            <w:vAlign w:val="center"/>
          </w:tcPr>
          <w:p w14:paraId="56F298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潍坊等地新能源并网检测辅助服务</w:t>
            </w:r>
          </w:p>
        </w:tc>
      </w:tr>
      <w:tr w14:paraId="5F07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605172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15</w:t>
            </w:r>
          </w:p>
        </w:tc>
        <w:tc>
          <w:tcPr>
            <w:tcW w:w="1749" w:type="pct"/>
            <w:vAlign w:val="center"/>
          </w:tcPr>
          <w:p w14:paraId="41E47A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YTZBFW2025-1022</w:t>
            </w:r>
          </w:p>
        </w:tc>
        <w:tc>
          <w:tcPr>
            <w:tcW w:w="2448" w:type="pct"/>
            <w:shd w:val="clear" w:color="auto" w:fill="auto"/>
            <w:vAlign w:val="center"/>
          </w:tcPr>
          <w:p w14:paraId="1B496E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电站调试项目服务</w:t>
            </w:r>
          </w:p>
        </w:tc>
      </w:tr>
      <w:tr w14:paraId="256D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462EF8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16</w:t>
            </w:r>
          </w:p>
        </w:tc>
        <w:tc>
          <w:tcPr>
            <w:tcW w:w="1749" w:type="pct"/>
            <w:vAlign w:val="center"/>
          </w:tcPr>
          <w:p w14:paraId="0ECA1F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YTZBFW2025-1023</w:t>
            </w:r>
          </w:p>
        </w:tc>
        <w:tc>
          <w:tcPr>
            <w:tcW w:w="2448" w:type="pct"/>
            <w:shd w:val="clear" w:color="auto" w:fill="auto"/>
            <w:vAlign w:val="center"/>
          </w:tcPr>
          <w:p w14:paraId="7A7DC2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智能配电终端设备运输服务</w:t>
            </w:r>
          </w:p>
        </w:tc>
      </w:tr>
      <w:tr w14:paraId="7100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2" w:type="pct"/>
            <w:vAlign w:val="center"/>
          </w:tcPr>
          <w:p w14:paraId="20003672">
            <w:pPr>
              <w:keepNext w:val="0"/>
              <w:keepLines w:val="0"/>
              <w:widowControl/>
              <w:suppressLineNumbers w:val="0"/>
              <w:jc w:val="center"/>
              <w:textAlignment w:val="center"/>
              <w:rPr>
                <w:rFonts w:hint="default"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17</w:t>
            </w:r>
          </w:p>
        </w:tc>
        <w:tc>
          <w:tcPr>
            <w:tcW w:w="2978" w:type="dxa"/>
            <w:vAlign w:val="center"/>
          </w:tcPr>
          <w:p w14:paraId="323A6F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YTZBFW2025-1024</w:t>
            </w:r>
          </w:p>
        </w:tc>
        <w:tc>
          <w:tcPr>
            <w:tcW w:w="4168" w:type="dxa"/>
            <w:shd w:val="clear" w:color="auto" w:fill="auto"/>
            <w:vAlign w:val="center"/>
          </w:tcPr>
          <w:p w14:paraId="05B31B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应急方案风险评估及模型建立研究</w:t>
            </w:r>
          </w:p>
        </w:tc>
      </w:tr>
      <w:tr w14:paraId="40A8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1EFDA1CB">
            <w:pPr>
              <w:keepNext w:val="0"/>
              <w:keepLines w:val="0"/>
              <w:widowControl/>
              <w:suppressLineNumbers w:val="0"/>
              <w:jc w:val="center"/>
              <w:textAlignment w:val="center"/>
              <w:rPr>
                <w:rFonts w:hint="default"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18</w:t>
            </w:r>
          </w:p>
        </w:tc>
        <w:tc>
          <w:tcPr>
            <w:tcW w:w="2978" w:type="dxa"/>
            <w:vAlign w:val="center"/>
          </w:tcPr>
          <w:p w14:paraId="5D0AF2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YTZBFW2025-1025</w:t>
            </w:r>
          </w:p>
        </w:tc>
        <w:tc>
          <w:tcPr>
            <w:tcW w:w="4168" w:type="dxa"/>
            <w:shd w:val="clear" w:color="auto" w:fill="auto"/>
            <w:vAlign w:val="center"/>
          </w:tcPr>
          <w:p w14:paraId="504C36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产业楼空调年度维保服务项目</w:t>
            </w:r>
          </w:p>
        </w:tc>
      </w:tr>
      <w:tr w14:paraId="39C7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1654F61C">
            <w:pPr>
              <w:keepNext w:val="0"/>
              <w:keepLines w:val="0"/>
              <w:widowControl/>
              <w:suppressLineNumbers w:val="0"/>
              <w:jc w:val="center"/>
              <w:textAlignment w:val="center"/>
              <w:rPr>
                <w:rFonts w:hint="default"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19</w:t>
            </w:r>
          </w:p>
        </w:tc>
        <w:tc>
          <w:tcPr>
            <w:tcW w:w="2978" w:type="dxa"/>
            <w:vAlign w:val="center"/>
          </w:tcPr>
          <w:p w14:paraId="58C456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YTZBFW2025-1026</w:t>
            </w:r>
          </w:p>
        </w:tc>
        <w:tc>
          <w:tcPr>
            <w:tcW w:w="4168" w:type="dxa"/>
            <w:shd w:val="clear" w:color="auto" w:fill="auto"/>
            <w:vAlign w:val="center"/>
          </w:tcPr>
          <w:p w14:paraId="412934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车载监控终端运维服务</w:t>
            </w:r>
          </w:p>
        </w:tc>
      </w:tr>
      <w:tr w14:paraId="2131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5554E550">
            <w:pPr>
              <w:keepNext w:val="0"/>
              <w:keepLines w:val="0"/>
              <w:widowControl/>
              <w:suppressLineNumbers w:val="0"/>
              <w:jc w:val="center"/>
              <w:textAlignment w:val="center"/>
              <w:rPr>
                <w:rFonts w:hint="default"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20</w:t>
            </w:r>
          </w:p>
        </w:tc>
        <w:tc>
          <w:tcPr>
            <w:tcW w:w="2978" w:type="dxa"/>
            <w:vAlign w:val="center"/>
          </w:tcPr>
          <w:p w14:paraId="67A631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YTZBFW2025-1027-GJ</w:t>
            </w:r>
          </w:p>
        </w:tc>
        <w:tc>
          <w:tcPr>
            <w:tcW w:w="4168" w:type="dxa"/>
            <w:shd w:val="clear" w:color="auto" w:fill="auto"/>
            <w:vAlign w:val="center"/>
          </w:tcPr>
          <w:p w14:paraId="22AA2E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车辆零租服务</w:t>
            </w:r>
          </w:p>
        </w:tc>
      </w:tr>
      <w:tr w14:paraId="0375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5C222A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21</w:t>
            </w:r>
          </w:p>
        </w:tc>
        <w:tc>
          <w:tcPr>
            <w:tcW w:w="2978" w:type="dxa"/>
            <w:vAlign w:val="center"/>
          </w:tcPr>
          <w:p w14:paraId="110048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YTZBFW2025-1028-GJ</w:t>
            </w:r>
          </w:p>
        </w:tc>
        <w:tc>
          <w:tcPr>
            <w:tcW w:w="4168" w:type="dxa"/>
            <w:shd w:val="clear" w:color="auto" w:fill="auto"/>
            <w:vAlign w:val="center"/>
          </w:tcPr>
          <w:p w14:paraId="7D043C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发电厂管道支吊架检查调整劳务服务</w:t>
            </w:r>
          </w:p>
        </w:tc>
      </w:tr>
      <w:tr w14:paraId="71AB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pct"/>
            <w:vAlign w:val="center"/>
          </w:tcPr>
          <w:p w14:paraId="6117FD80">
            <w:pPr>
              <w:keepNext w:val="0"/>
              <w:keepLines w:val="0"/>
              <w:widowControl/>
              <w:suppressLineNumbers w:val="0"/>
              <w:jc w:val="center"/>
              <w:textAlignment w:val="center"/>
              <w:rPr>
                <w:rFonts w:hint="default"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22</w:t>
            </w:r>
          </w:p>
        </w:tc>
        <w:tc>
          <w:tcPr>
            <w:tcW w:w="2978" w:type="dxa"/>
            <w:vAlign w:val="center"/>
          </w:tcPr>
          <w:p w14:paraId="6C24AF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YTZBFW2025-1029-GJ</w:t>
            </w:r>
          </w:p>
        </w:tc>
        <w:tc>
          <w:tcPr>
            <w:tcW w:w="4168" w:type="dxa"/>
            <w:shd w:val="clear" w:color="auto" w:fill="auto"/>
            <w:vAlign w:val="center"/>
          </w:tcPr>
          <w:p w14:paraId="0D6E00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计量器具检测校准服务</w:t>
            </w:r>
          </w:p>
        </w:tc>
      </w:tr>
    </w:tbl>
    <w:p w14:paraId="0FB98713">
      <w:pPr>
        <w:widowControl/>
        <w:adjustRightInd w:val="0"/>
        <w:snapToGrid w:val="0"/>
        <w:spacing w:before="0" w:beforeLines="-2147483648" w:after="0" w:afterLines="-2147483648" w:line="400" w:lineRule="exact"/>
        <w:ind w:firstLine="420" w:firstLineChars="200"/>
        <w:jc w:val="left"/>
        <w:outlineLvl w:val="9"/>
        <w:rPr>
          <w:rFonts w:hint="eastAsia" w:ascii="方正仿宋_GBK" w:hAnsi="方正仿宋_GBK" w:eastAsia="方正仿宋_GBK" w:cs="方正仿宋_GBK"/>
          <w:b w:val="0"/>
          <w:color w:val="000000" w:themeColor="text1"/>
          <w:kern w:val="2"/>
          <w:sz w:val="21"/>
          <w:szCs w:val="21"/>
          <w:highlight w:val="none"/>
          <w:lang w:bidi="en-US"/>
          <w14:textFill>
            <w14:solidFill>
              <w14:schemeClr w14:val="tx1"/>
            </w14:solidFill>
          </w14:textFill>
        </w:rPr>
      </w:pPr>
      <w:r>
        <w:rPr>
          <w:rFonts w:hint="eastAsia" w:ascii="方正仿宋_GBK" w:hAnsi="方正仿宋_GBK" w:eastAsia="方正仿宋_GBK" w:cs="方正仿宋_GBK"/>
          <w:b w:val="0"/>
          <w:color w:val="000000" w:themeColor="text1"/>
          <w:kern w:val="2"/>
          <w:sz w:val="21"/>
          <w:szCs w:val="21"/>
          <w:highlight w:val="none"/>
          <w:lang w:bidi="en-US"/>
          <w14:textFill>
            <w14:solidFill>
              <w14:schemeClr w14:val="tx1"/>
            </w14:solidFill>
          </w14:textFill>
        </w:rPr>
        <w:t>招标范围详见附件1：</w:t>
      </w:r>
      <w:r>
        <w:rPr>
          <w:rFonts w:hint="eastAsia" w:ascii="方正仿宋_GBK" w:hAnsi="方正仿宋_GBK" w:eastAsia="方正仿宋_GBK" w:cs="方正仿宋_GBK"/>
          <w:b w:val="0"/>
          <w:color w:val="000000" w:themeColor="text1"/>
          <w:kern w:val="2"/>
          <w:sz w:val="21"/>
          <w:szCs w:val="21"/>
          <w:highlight w:val="none"/>
          <w:lang w:val="en-US" w:eastAsia="zh-CN" w:bidi="en-US"/>
          <w14:textFill>
            <w14:solidFill>
              <w14:schemeClr w14:val="tx1"/>
            </w14:solidFill>
          </w14:textFill>
        </w:rPr>
        <w:t>招标</w:t>
      </w:r>
      <w:r>
        <w:rPr>
          <w:rFonts w:hint="eastAsia" w:ascii="方正仿宋_GBK" w:hAnsi="方正仿宋_GBK" w:eastAsia="方正仿宋_GBK" w:cs="方正仿宋_GBK"/>
          <w:b w:val="0"/>
          <w:color w:val="000000" w:themeColor="text1"/>
          <w:kern w:val="2"/>
          <w:sz w:val="21"/>
          <w:szCs w:val="21"/>
          <w:highlight w:val="none"/>
          <w:lang w:bidi="en-US"/>
          <w14:textFill>
            <w14:solidFill>
              <w14:schemeClr w14:val="tx1"/>
            </w14:solidFill>
          </w14:textFill>
        </w:rPr>
        <w:t>需求一览表</w:t>
      </w:r>
    </w:p>
    <w:p w14:paraId="5B14834E">
      <w:pPr>
        <w:widowControl/>
        <w:numPr>
          <w:ilvl w:val="255"/>
          <w:numId w:val="0"/>
        </w:numPr>
        <w:adjustRightInd w:val="0"/>
        <w:snapToGrid w:val="0"/>
        <w:spacing w:before="0" w:beforeLines="100" w:after="0" w:afterLines="50" w:line="240" w:lineRule="auto"/>
        <w:ind w:firstLine="0" w:firstLineChars="0"/>
        <w:jc w:val="left"/>
        <w:outlineLvl w:val="9"/>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t>3.</w:t>
      </w:r>
      <w:r>
        <w:rPr>
          <w:rFonts w:hint="eastAsia" w:ascii="方正仿宋_GBK" w:hAnsi="方正仿宋_GBK" w:eastAsia="方正仿宋_GBK" w:cs="方正仿宋_GBK"/>
          <w:b/>
          <w:color w:val="000000" w:themeColor="text1"/>
          <w:kern w:val="0"/>
          <w:sz w:val="21"/>
          <w:szCs w:val="21"/>
          <w:highlight w:val="none"/>
          <w:lang w:eastAsia="zh-CN" w:bidi="en-US"/>
          <w14:textFill>
            <w14:solidFill>
              <w14:schemeClr w14:val="tx1"/>
            </w14:solidFill>
          </w14:textFill>
        </w:rPr>
        <w:t>投标人</w:t>
      </w:r>
      <w:r>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t>资格要求</w:t>
      </w:r>
      <w:bookmarkEnd w:id="6"/>
      <w:bookmarkEnd w:id="7"/>
      <w:bookmarkEnd w:id="8"/>
    </w:p>
    <w:p w14:paraId="4EE4C266">
      <w:pPr>
        <w:adjustRightInd w:val="0"/>
        <w:snapToGrid w:val="0"/>
        <w:spacing w:line="400" w:lineRule="exact"/>
        <w:ind w:firstLine="422" w:firstLineChars="200"/>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 xml:space="preserve">3.1 </w:t>
      </w:r>
      <w:r>
        <w:rPr>
          <w:rFonts w:hint="eastAsia" w:ascii="方正仿宋_GBK" w:hAnsi="方正仿宋_GBK" w:eastAsia="方正仿宋_GBK" w:cs="方正仿宋_GBK"/>
          <w:b/>
          <w:color w:val="000000" w:themeColor="text1"/>
          <w:sz w:val="21"/>
          <w:szCs w:val="21"/>
          <w:highlight w:val="none"/>
          <w:lang w:eastAsia="zh-CN"/>
          <w14:textFill>
            <w14:solidFill>
              <w14:schemeClr w14:val="tx1"/>
            </w14:solidFill>
          </w14:textFill>
        </w:rPr>
        <w:t>投标人</w:t>
      </w:r>
      <w: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t>须满足如下通用资格要求：</w:t>
      </w:r>
    </w:p>
    <w:p w14:paraId="62C9E32E">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（1）本次招标要求投标人须为中华人民共和国境内依法注册的法人或其他组织，须具备承担所投项目的资格条件；并在人员、设备、资金等方面具有保障如期完成中标项目的能力。</w:t>
      </w:r>
    </w:p>
    <w:p w14:paraId="30007AB3">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（2）法定代表人（单位负责人）为同一人或者存在控股、管理关系的不同单位，不得参加同一标包投标或者未划分标包的同一采购项目投标。</w:t>
      </w:r>
    </w:p>
    <w:p w14:paraId="18E69EA3">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（3）取得国家法律、法规、部门规章规定的有效许可证。取得招标文件要求的国家强制认证证书。</w:t>
      </w:r>
    </w:p>
    <w:p w14:paraId="2ED06332">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（4）应有良好的财务状况和商业信用。</w:t>
      </w:r>
    </w:p>
    <w:p w14:paraId="6FCC9FF8">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根据《国家电网有限公司供应商关系管理办法》的规定，投标人存在导致其被暂停中标资格或取消中标资格的不良行为且在处理有效期内的，投标人在投标截止之日至中标公告发布之日前，任一日在《国家电网有限公司关于供应商不良行为处理情况的通报》处理期内的均适用不良行为处理结果。或投标人存在触发《国家电网有限公司供应商关系管理办法》第六十三条重大问题“熔断机制”情形的，其投标将被否决。</w:t>
      </w:r>
    </w:p>
    <w:p w14:paraId="3D0592A9">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6）根据最高人民法院、国家发展改革委、国家铁路局等九部门联合印发的《关于在招标投标活动中对失信被执行人实施联合惩戒的通知》（法〔2016〕285号），投标人不得被人民法院列为失信被执行人。投标人不得存在违法失信行为，不得被列入失信被执行人，不得被“信用中国”网站（www.creditchina.gov.cn）列入严重失信主体名单。</w:t>
      </w:r>
    </w:p>
    <w:p w14:paraId="1BC6B6C6">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7）投标人不得被市场监督管理机关在国家企业信用信息公示系统中列入严重违法失信企业名单或列入经营异常名录信息。投标人需同时在商务文件中提供在国家企业信用信息公示系统（www.gsxt.gov.cn）查询的，包含“营业执照信息”、“列入严重违法失信企业名单（黑名单）”、“列入经营异常名录信息”、“行政处罚信息”、“清算信息”的查询结果。如投标人未提供企业信用信息公示报告，或提供的报告不符合招标文件规定的格式与内容，或报告内容被评标委员会认定有异议的，投标人的“列入经营异常名录信息”和“列入严重违法失信企业名单（黑名单）信息”以评标委员会在国家企业信用信息公示系统（www.gsxt.gov.cn）查询的结果为准。投标人未提供或提供的企业信用信息公示报告不符合招标文件规定的格式与内容的，评标委员会将会对投标人进行不利评价。投标人提供虚假企业信用信息公示报告的，按照虚假投标进行否决，并根据《国家电网有限公司供应商关系管理办法》进行相应处理。</w:t>
      </w:r>
    </w:p>
    <w:p w14:paraId="5B3F9155">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）投标人不得存在由于安全黑名单或安全负面清单禁入承揽外包项目情况。</w:t>
      </w:r>
    </w:p>
    <w:p w14:paraId="0A3DB60B">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）其他：违反“投标函”承诺，在人民法院生效的判决书中被认定在招标人采购活动中存在行贿犯罪记录的，该投标人参与本项目的投标将被否决。</w:t>
      </w:r>
    </w:p>
    <w:p w14:paraId="6E0B3365">
      <w:pPr>
        <w:adjustRightInd w:val="0"/>
        <w:snapToGrid w:val="0"/>
        <w:spacing w:line="400" w:lineRule="exact"/>
        <w:ind w:firstLine="417" w:firstLineChars="19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bookmarkStart w:id="10" w:name="OLE_LINK2"/>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3.2 投标人须满足相应招标项目的专用资格要求:</w:t>
      </w:r>
    </w:p>
    <w:p w14:paraId="5668A735">
      <w:pPr>
        <w:adjustRightInd w:val="0"/>
        <w:snapToGrid w:val="0"/>
        <w:spacing w:line="400" w:lineRule="exact"/>
        <w:ind w:firstLine="417" w:firstLineChars="19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详见</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附件1：招标需求一览表。</w:t>
      </w:r>
    </w:p>
    <w:p w14:paraId="5DB49B71">
      <w:pPr>
        <w:adjustRightInd w:val="0"/>
        <w:snapToGrid w:val="0"/>
        <w:spacing w:line="400" w:lineRule="exact"/>
        <w:ind w:firstLine="417" w:firstLineChars="19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3.3除专用资格要求中明确接受联合体投标的项目外，不接受联合体投标。</w:t>
      </w:r>
    </w:p>
    <w:p w14:paraId="75AAEC4C">
      <w:pPr>
        <w:adjustRightInd w:val="0"/>
        <w:snapToGrid w:val="0"/>
        <w:spacing w:line="400" w:lineRule="exact"/>
        <w:ind w:firstLine="417" w:firstLineChars="19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3.4如接受联合体投标的，投标人还应遵守以下规定：</w:t>
      </w:r>
    </w:p>
    <w:p w14:paraId="0EDAB031">
      <w:pPr>
        <w:adjustRightInd w:val="0"/>
        <w:snapToGrid w:val="0"/>
        <w:spacing w:line="400" w:lineRule="exact"/>
        <w:ind w:firstLine="417" w:firstLineChars="19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（1）联合体各方均应满足3.1款和3.2款的规定。</w:t>
      </w:r>
    </w:p>
    <w:p w14:paraId="4FDF32A2">
      <w:pPr>
        <w:adjustRightInd w:val="0"/>
        <w:snapToGrid w:val="0"/>
        <w:spacing w:line="400" w:lineRule="exact"/>
        <w:ind w:firstLine="417" w:firstLineChars="19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（2）联合体各方应按照招标文件提供的格式签订联合体协议书，明确联合体牵头人和各方的权利义务。</w:t>
      </w:r>
    </w:p>
    <w:p w14:paraId="5688D1A2">
      <w:pPr>
        <w:adjustRightInd w:val="0"/>
        <w:snapToGrid w:val="0"/>
        <w:spacing w:line="400" w:lineRule="exact"/>
        <w:ind w:firstLine="417" w:firstLineChars="19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（3）联合体牵头人代表联合体各方负责获取本项目的招标文件及投标工作。</w:t>
      </w:r>
    </w:p>
    <w:p w14:paraId="777A295C">
      <w:pPr>
        <w:adjustRightInd w:val="0"/>
        <w:snapToGrid w:val="0"/>
        <w:spacing w:line="400" w:lineRule="exact"/>
        <w:ind w:firstLine="417" w:firstLineChars="19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（4）由同一专业的单位组成的联合体，按照资质等级较低的单位确定资质等级；不同专业分工由不同单位分别承担的，按照各自的专业资质确定联合体的资质。</w:t>
      </w:r>
    </w:p>
    <w:p w14:paraId="52F41459">
      <w:pPr>
        <w:adjustRightInd w:val="0"/>
        <w:snapToGrid w:val="0"/>
        <w:spacing w:line="400" w:lineRule="exact"/>
        <w:ind w:firstLine="417" w:firstLineChars="19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（5）联合体各方不得再以自己名义单独或参加其他联合体在同一标包中投标。</w:t>
      </w:r>
    </w:p>
    <w:p w14:paraId="79A443AB">
      <w:pPr>
        <w:adjustRightInd w:val="0"/>
        <w:snapToGrid w:val="0"/>
        <w:spacing w:line="400" w:lineRule="exact"/>
        <w:ind w:firstLine="417" w:firstLineChars="19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3.5 除专用资格要求中明确接受代理商投标的项目外，不接受代理商投标。</w:t>
      </w:r>
    </w:p>
    <w:p w14:paraId="521FCE4B">
      <w:pPr>
        <w:adjustRightInd w:val="0"/>
        <w:snapToGrid w:val="0"/>
        <w:spacing w:line="400" w:lineRule="exact"/>
        <w:ind w:firstLine="417" w:firstLineChars="19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3.6 本次招标不接受投标人委托中介机构或者中间人编制投标文件或代行办理投标事宜。</w:t>
      </w:r>
    </w:p>
    <w:p w14:paraId="11627A63">
      <w:pPr>
        <w:adjustRightInd w:val="0"/>
        <w:snapToGrid w:val="0"/>
        <w:spacing w:line="400" w:lineRule="exact"/>
        <w:ind w:firstLine="417" w:firstLineChars="199"/>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3.7 各投标人均可就本次招标的部分或全部标包投标。</w:t>
      </w:r>
    </w:p>
    <w:bookmarkEnd w:id="10"/>
    <w:p w14:paraId="57AF2E07">
      <w:pPr>
        <w:widowControl/>
        <w:adjustRightInd w:val="0"/>
        <w:snapToGrid w:val="0"/>
        <w:spacing w:before="317" w:beforeLines="100" w:after="158" w:afterLines="50" w:line="400" w:lineRule="exact"/>
        <w:jc w:val="left"/>
        <w:outlineLvl w:val="1"/>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pPr>
      <w:bookmarkStart w:id="11" w:name="_Toc3136"/>
      <w:bookmarkStart w:id="12" w:name="_Toc62566120"/>
      <w:bookmarkStart w:id="13" w:name="_Toc26765"/>
      <w:r>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t>4.</w:t>
      </w:r>
      <w:r>
        <w:rPr>
          <w:rFonts w:hint="eastAsia" w:ascii="方正仿宋_GBK" w:hAnsi="方正仿宋_GBK" w:eastAsia="方正仿宋_GBK" w:cs="方正仿宋_GBK"/>
          <w:b/>
          <w:color w:val="000000" w:themeColor="text1"/>
          <w:kern w:val="0"/>
          <w:sz w:val="21"/>
          <w:szCs w:val="21"/>
          <w:highlight w:val="none"/>
          <w:lang w:eastAsia="zh-CN" w:bidi="en-US"/>
          <w14:textFill>
            <w14:solidFill>
              <w14:schemeClr w14:val="tx1"/>
            </w14:solidFill>
          </w14:textFill>
        </w:rPr>
        <w:t>招标文件</w:t>
      </w:r>
      <w:r>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t>的获取</w:t>
      </w:r>
      <w:bookmarkEnd w:id="11"/>
      <w:bookmarkEnd w:id="12"/>
      <w:bookmarkEnd w:id="13"/>
    </w:p>
    <w:p w14:paraId="27945228">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4.1 招标文件（电子文件）免费获取。</w:t>
      </w:r>
    </w:p>
    <w:p w14:paraId="693667EB">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4.2凡有意参加投标者，请于</w:t>
      </w: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2025年1月22日-2025年2月5日17:00时</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北京时间，下同），登录招标人招投标交易平台信息系统（国家电网有限公司电子商务平台-电工交易专区https://sgccetp.com.cn/portal/，下同）获取招标文件，并按《电子招标投标办法》等国家法律法规要求，到第三方认证机构办理CA证书电子钥匙。投标人应妥善保管招标人招投标交易平台信息系统账号和密码，以及CA数字证书和密码，因上述账号、数字证书或密码保管不当造成的损失，由投标人自行承担。</w:t>
      </w:r>
    </w:p>
    <w:p w14:paraId="06FECF95">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投标人应在招标人招投标交易平台信息系统注册并办理CA证书电子钥匙方可获取招标文件，电子钥匙的办理流程请登录招标人招投标交易平台信息系统首页“供应商应用指南”→平台注册→“电脑配置及电子钥匙”下载所有文件仔细阅读。电子钥匙的办理需要一定的时间，请潜在投标人高度重视。由于没有及时办理电子钥匙导致获取招标文件失败，由投标人自行承担相关责任。支持电话为：4009915500。</w:t>
      </w:r>
    </w:p>
    <w:p w14:paraId="5FF8971D">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4.3投标工具下载方式：请各投标人在招标人招投标交易平台信息系统首页“供应商应用指南→参与投标→投标工具安装”下载并安装。操作手册及常见问题见首页“供应商应用指南”→操作手册（常见问题）”。投标工具操作问题联系招标人招投标交易平台信息系统运维支持电话：010-63411000。。</w:t>
      </w:r>
    </w:p>
    <w:p w14:paraId="2E536F3F">
      <w:pPr>
        <w:widowControl/>
        <w:adjustRightInd w:val="0"/>
        <w:snapToGrid w:val="0"/>
        <w:spacing w:before="317" w:beforeLines="100" w:after="158" w:afterLines="50" w:line="400" w:lineRule="exact"/>
        <w:ind w:firstLine="0" w:firstLineChars="0"/>
        <w:jc w:val="left"/>
        <w:outlineLvl w:val="1"/>
        <w:rPr>
          <w:rFonts w:hint="eastAsia" w:ascii="方正仿宋_GBK" w:hAnsi="方正仿宋_GBK" w:eastAsia="方正仿宋_GBK" w:cs="方正仿宋_GBK"/>
          <w:b/>
          <w:color w:val="000000" w:themeColor="text1"/>
          <w:kern w:val="0"/>
          <w:sz w:val="21"/>
          <w:szCs w:val="21"/>
          <w:highlight w:val="none"/>
          <w:lang w:val="en-US" w:eastAsia="zh-CN" w:bidi="en-US"/>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highlight w:val="none"/>
          <w:lang w:val="en-US" w:eastAsia="zh-CN" w:bidi="en-US"/>
          <w14:textFill>
            <w14:solidFill>
              <w14:schemeClr w14:val="tx1"/>
            </w14:solidFill>
          </w14:textFill>
        </w:rPr>
        <w:t>5.投标文件的提交</w:t>
      </w:r>
    </w:p>
    <w:p w14:paraId="241E4232">
      <w:pPr>
        <w:adjustRightInd w:val="0"/>
        <w:snapToGrid w:val="0"/>
        <w:spacing w:after="0" w:line="400" w:lineRule="exact"/>
        <w:ind w:firstLine="422" w:firstLineChars="200"/>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5.1 投标文件提交的截止时间（投标截止时间，下同）为2025年2月13日09:00时（北京时间）。</w:t>
      </w:r>
    </w:p>
    <w:p w14:paraId="0DAB4B64">
      <w:pPr>
        <w:adjustRightInd w:val="0"/>
        <w:snapToGrid w:val="0"/>
        <w:spacing w:after="0" w:line="400" w:lineRule="exact"/>
        <w:ind w:firstLine="422"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投标文件提交时间：</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所有投标文件应当在投标截止时间前递交（提交）招标人。</w:t>
      </w:r>
    </w:p>
    <w:p w14:paraId="3A7AE964">
      <w:pPr>
        <w:adjustRightInd w:val="0"/>
        <w:snapToGrid w:val="0"/>
        <w:spacing w:after="0" w:line="400" w:lineRule="exact"/>
        <w:ind w:firstLine="422"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投标文件提交地点：</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电子投标文件提交招标人招投标交易平台信息系统，纸质版投标文件通过邮寄/现场递交的方式递交。</w:t>
      </w:r>
    </w:p>
    <w:p w14:paraId="2ADDC50D">
      <w:pPr>
        <w:adjustRightInd w:val="0"/>
        <w:snapToGrid w:val="0"/>
        <w:spacing w:after="0" w:line="400" w:lineRule="exact"/>
        <w:ind w:firstLine="422" w:firstLineChars="200"/>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电子投标文件递交方式详见第六章投标文件格式。由于受电子商务平台-电工交易专区容量限制，投标人须提供纸质版投标文件，要求通过邮寄纸质/现场递交等提交的文件，应在投标截止时间前完成上传提交。</w:t>
      </w:r>
    </w:p>
    <w:p w14:paraId="395A5917">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纸质版投标文件邮寄/现场递交接收地址、时间及联系方式：</w:t>
      </w:r>
    </w:p>
    <w:p w14:paraId="39E5E031">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收件人：时玲方，联系电话：15562423673。</w:t>
      </w:r>
    </w:p>
    <w:p w14:paraId="4B6C9184">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收件地址：</w:t>
      </w: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2025年2月12日17:00</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时之前采用邮寄/现场递交方式递交纸质投标文件到下述收件地址（济南市市中区二环南路3377号绿地新都会A1-3号写字楼11层1102室）；</w:t>
      </w: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如2025年2月12日未递交，可于2025年2月13日当日09:00</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时之前采用现场递交方式递交纸质投标文件到下述收件地址（济南市天桥区少年路12号彩虹大酒店。注：该收件地址仅</w:t>
      </w: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2025年2月13日当日09:00时前有效</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w:t>
      </w:r>
    </w:p>
    <w:p w14:paraId="5ACD0170">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5.2 投标截止时间之前未成功提交至招标人招投标交易平台信息系统的电子投标文件，招标人不予受理。不接受未按规定加密的投标文件及投标文件的修改文件。</w:t>
      </w:r>
    </w:p>
    <w:p w14:paraId="405328B4">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5.3未按招标公告规定的时间和方式获取并下载招标文件的投标，招标人将不予受理。</w:t>
      </w:r>
    </w:p>
    <w:p w14:paraId="504FB78E">
      <w:pPr>
        <w:adjustRightInd w:val="0"/>
        <w:snapToGrid w:val="0"/>
        <w:spacing w:after="0" w:line="400" w:lineRule="exact"/>
        <w:ind w:firstLine="422"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5.4投标保证金要求：</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所有投标都必须附有投标保证金，投标保证金金额详见“招标需求一览表”。所有投标都必须以包为单位提交投标保证金，没有提交投标保证金或投标保证金不符合要求的投标将被拒绝。</w:t>
      </w:r>
    </w:p>
    <w:p w14:paraId="4B9E07C4">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（1）投标保证金金额：详见“招标需求一览表”</w:t>
      </w:r>
    </w:p>
    <w:p w14:paraId="14C74C76">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（2）投标保证金形式：具体要求详见招标文件。投标保证金的有效期应与投标有效期一致。</w:t>
      </w:r>
    </w:p>
    <w:p w14:paraId="60535527">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投标保证金提交截止时间：2025年2月13日09：00时前</w:t>
      </w:r>
    </w:p>
    <w:p w14:paraId="1B7F46F5">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账户信息：</w:t>
      </w:r>
    </w:p>
    <w:p w14:paraId="0A03C9F0">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单位名称：山东三誉招标代理有限公司</w:t>
      </w:r>
    </w:p>
    <w:p w14:paraId="56933D3F">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开户行：中国民生银行股份有限公司济南历城支行</w:t>
      </w:r>
    </w:p>
    <w:p w14:paraId="078E9D43">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账号：697833452</w:t>
      </w:r>
    </w:p>
    <w:p w14:paraId="2EF49A18">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行号：3054 5101 6120</w:t>
      </w:r>
    </w:p>
    <w:p w14:paraId="3A91C0A7">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p>
    <w:p w14:paraId="7B0469B8">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1"/>
          <w:szCs w:val="21"/>
          <w:highlight w:val="none"/>
          <w14:textFill>
            <w14:solidFill>
              <w14:schemeClr w14:val="tx1"/>
            </w14:solidFill>
          </w14:textFill>
        </w:rPr>
        <w:t>注：汇款时应在备注栏中注明购买的分标名称或包名称简称+分标编号，确保投标标包信息正确</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，确保投标标包信息正确。</w:t>
      </w:r>
    </w:p>
    <w:p w14:paraId="0C64138B">
      <w:pPr>
        <w:widowControl/>
        <w:adjustRightInd w:val="0"/>
        <w:snapToGrid w:val="0"/>
        <w:spacing w:before="317" w:beforeLines="100" w:after="158" w:afterLines="50" w:line="400" w:lineRule="exact"/>
        <w:jc w:val="left"/>
        <w:outlineLvl w:val="1"/>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t>6.开标</w:t>
      </w:r>
    </w:p>
    <w:p w14:paraId="370427D8">
      <w:pPr>
        <w:adjustRightInd w:val="0"/>
        <w:snapToGrid w:val="0"/>
        <w:spacing w:after="0" w:line="400" w:lineRule="exact"/>
        <w:ind w:firstLine="422" w:firstLineChars="200"/>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6.1开标时间：2025年2月13日09:00时；</w:t>
      </w:r>
    </w:p>
    <w:p w14:paraId="17901288">
      <w:pPr>
        <w:adjustRightInd w:val="0"/>
        <w:snapToGrid w:val="0"/>
        <w:spacing w:after="0" w:line="400" w:lineRule="exact"/>
        <w:ind w:firstLine="422" w:firstLineChars="200"/>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6.2开标地点：济南市天桥区少年路12号彩虹大酒店。</w:t>
      </w:r>
    </w:p>
    <w:p w14:paraId="5B180671">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（1）开标等候地点:本次开标不设等候地点。</w:t>
      </w:r>
    </w:p>
    <w:p w14:paraId="5AECD1AD">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（2）开评标期间请各投标人保持电话畅通，及时关注手机短信、邮箱动态，以便及时沟通相关问题。</w:t>
      </w:r>
    </w:p>
    <w:p w14:paraId="4CE1ED66">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3）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14:paraId="7845AC58">
      <w:pPr>
        <w:adjustRightInd w:val="0"/>
        <w:snapToGrid w:val="0"/>
        <w:spacing w:after="0"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（4）“腾讯会议”会议号：954 979 215。</w:t>
      </w:r>
    </w:p>
    <w:p w14:paraId="4098F037">
      <w:pPr>
        <w:adjustRightInd w:val="0"/>
        <w:snapToGrid w:val="0"/>
        <w:spacing w:after="0" w:line="400" w:lineRule="exact"/>
        <w:ind w:firstLine="422" w:firstLineChars="200"/>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请投标人在开标前10分钟内进入腾讯会议，因投标人自身原因造成的无法参与腾讯会议的，由此产生的风险由投标人承担。</w:t>
      </w:r>
    </w:p>
    <w:p w14:paraId="13DA0B65">
      <w:pPr>
        <w:widowControl/>
        <w:adjustRightInd w:val="0"/>
        <w:snapToGrid w:val="0"/>
        <w:spacing w:before="317" w:beforeLines="100" w:after="158" w:afterLines="50" w:line="400" w:lineRule="exact"/>
        <w:jc w:val="left"/>
        <w:outlineLvl w:val="1"/>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highlight w:val="none"/>
          <w:lang w:val="en-US" w:eastAsia="zh-CN" w:bidi="en-US"/>
          <w14:textFill>
            <w14:solidFill>
              <w14:schemeClr w14:val="tx1"/>
            </w14:solidFill>
          </w14:textFill>
        </w:rPr>
        <w:t>7</w:t>
      </w:r>
      <w:r>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t>.发布公告的媒介</w:t>
      </w:r>
    </w:p>
    <w:p w14:paraId="68309D7A">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本次招标公告在以下平台发布：</w:t>
      </w:r>
    </w:p>
    <w:p w14:paraId="68A5F090">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国家电网有限公司电子商务平台-电工交易专区（https://sgccetp.com.cn/portal/）</w:t>
      </w:r>
    </w:p>
    <w:p w14:paraId="0A02DAF2">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中国招标投标公共服务平台（http://www.cebpubservice.com）</w:t>
      </w:r>
    </w:p>
    <w:p w14:paraId="35456920">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山东三誉招标代理有限公司平台（http://www.syzbgs.com/）。</w:t>
      </w:r>
    </w:p>
    <w:p w14:paraId="1A866808">
      <w:pPr>
        <w:widowControl/>
        <w:adjustRightInd w:val="0"/>
        <w:snapToGrid w:val="0"/>
        <w:spacing w:before="317" w:beforeLines="100" w:after="158" w:afterLines="50" w:line="400" w:lineRule="exact"/>
        <w:jc w:val="left"/>
        <w:outlineLvl w:val="1"/>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highlight w:val="none"/>
          <w:lang w:val="en-US" w:eastAsia="zh-CN" w:bidi="en-US"/>
          <w14:textFill>
            <w14:solidFill>
              <w14:schemeClr w14:val="tx1"/>
            </w14:solidFill>
          </w14:textFill>
        </w:rPr>
        <w:t>8</w:t>
      </w:r>
      <w:r>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t>.联系方式</w:t>
      </w:r>
    </w:p>
    <w:p w14:paraId="2B92F820">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bookmarkStart w:id="14" w:name="_Toc62566124"/>
      <w:bookmarkStart w:id="15" w:name="_Toc21046"/>
      <w:bookmarkStart w:id="16" w:name="_Toc28046"/>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招标人:山东中实易通集团有限公司</w:t>
      </w:r>
    </w:p>
    <w:p w14:paraId="3FFEDB9A">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地址:山东省济南市市中区望岳路2010号</w:t>
      </w:r>
    </w:p>
    <w:p w14:paraId="633C183D">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联系人：周工</w:t>
      </w:r>
    </w:p>
    <w:p w14:paraId="46D3FDD0">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邮编：250000</w:t>
      </w:r>
    </w:p>
    <w:p w14:paraId="675116EB">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招标代理机构：山东三誉招标代理有限公司</w:t>
      </w:r>
    </w:p>
    <w:p w14:paraId="712DF46C">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地址：济南市市中区二环南路3377号绿地新都会A1-3号写字楼11层1102室</w:t>
      </w:r>
    </w:p>
    <w:p w14:paraId="0146B177">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邮编：250000</w:t>
      </w:r>
    </w:p>
    <w:p w14:paraId="0D5C4578">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联系人：张月秀、时玲方</w:t>
      </w:r>
      <w:r>
        <w:rPr>
          <w:rFonts w:hint="eastAsia" w:ascii="方正仿宋_GBK" w:hAnsi="方正仿宋_GBK" w:eastAsia="方正仿宋_GBK" w:cs="方正仿宋_GBK"/>
          <w:color w:val="000000" w:themeColor="text1"/>
          <w:sz w:val="21"/>
          <w:szCs w:val="21"/>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张冉</w:t>
      </w:r>
    </w:p>
    <w:p w14:paraId="21419993">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联系人电话：0531-58185102/15562423673</w:t>
      </w:r>
    </w:p>
    <w:p w14:paraId="31E9F784">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电子邮件：syzbgs@vip.163.com</w:t>
      </w:r>
    </w:p>
    <w:p w14:paraId="33403AA8">
      <w:pPr>
        <w:adjustRightInd w:val="0"/>
        <w:snapToGrid w:val="0"/>
        <w:spacing w:after="0" w:line="400" w:lineRule="exact"/>
        <w:ind w:firstLine="420" w:firstLineChars="200"/>
        <w:rPr>
          <w:rFonts w:hint="eastAsia" w:ascii="方正仿宋_GBK" w:hAnsi="方正仿宋_GBK" w:eastAsia="方正仿宋_GBK" w:cs="方正仿宋_GBK"/>
          <w:b/>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招标人招投标交易平台信息系统（国家电网有限公司电子商务平台-电工交易专区https://sgccetp.com.cn/portal/）</w:t>
      </w:r>
    </w:p>
    <w:bookmarkEnd w:id="14"/>
    <w:bookmarkEnd w:id="15"/>
    <w:bookmarkEnd w:id="16"/>
    <w:p w14:paraId="0786040C">
      <w:pPr>
        <w:adjustRightInd w:val="0"/>
        <w:snapToGrid w:val="0"/>
        <w:spacing w:beforeLines="100" w:afterLines="50" w:line="400" w:lineRule="exact"/>
        <w:ind w:firstLine="0" w:firstLineChars="0"/>
        <w:outlineLvl w:val="1"/>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pPr>
      <w:r>
        <w:rPr>
          <w:rFonts w:hint="eastAsia" w:ascii="方正仿宋_GBK" w:hAnsi="方正仿宋_GBK" w:eastAsia="方正仿宋_GBK" w:cs="方正仿宋_GBK"/>
          <w:b/>
          <w:color w:val="000000" w:themeColor="text1"/>
          <w:sz w:val="21"/>
          <w:szCs w:val="21"/>
          <w:highlight w:val="none"/>
          <w:lang w:bidi="en-US"/>
          <w14:textFill>
            <w14:solidFill>
              <w14:schemeClr w14:val="tx1"/>
            </w14:solidFill>
          </w14:textFill>
        </w:rPr>
        <w:t>9</w:t>
      </w:r>
      <w:r>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t>.合规声明</w:t>
      </w:r>
    </w:p>
    <w:p w14:paraId="3AEB6CB2">
      <w:pPr>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本招标文件（包括商务部分和技术部分）符合国家现行法律法规规定，若国家颁布新的法律法规或对现有法律法规进行修订，以新施行的法律法规规定为准。</w:t>
      </w:r>
    </w:p>
    <w:p w14:paraId="38BEA211">
      <w:pPr>
        <w:widowControl/>
        <w:adjustRightInd w:val="0"/>
        <w:snapToGrid w:val="0"/>
        <w:spacing w:before="317" w:beforeLines="100" w:after="158" w:afterLines="50" w:line="400" w:lineRule="exact"/>
        <w:ind w:firstLine="0" w:firstLineChars="0"/>
        <w:jc w:val="left"/>
        <w:outlineLvl w:val="1"/>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highlight w:val="none"/>
          <w:lang w:bidi="en-US"/>
          <w14:textFill>
            <w14:solidFill>
              <w14:schemeClr w14:val="tx1"/>
            </w14:solidFill>
          </w14:textFill>
        </w:rPr>
        <w:t>10.权利声明</w:t>
      </w:r>
    </w:p>
    <w:p w14:paraId="5A62D63D">
      <w:pPr>
        <w:adjustRightInd w:val="0"/>
        <w:snapToGrid w:val="0"/>
        <w:spacing w:line="400" w:lineRule="exact"/>
        <w:ind w:firstLine="420" w:firstLineChars="200"/>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禁止对本招标文件或公示信息（依法必须招标项目的招标公告部分除外）进行任何形式的转载（包括但不限于部分或全文转载、修改后转载）或任何未经书面授权的使用。转载依法必须招标项目的招标公告或公示信息的，不得改变招标公告和公示信息的内容，须注明信息来源，不得用于非法用途。任何单位或个人不得违法转载（包括但不限于改变内容转载、转载不注明来源、遗漏或不及时转载修改或补充内容等）招标公告或公示信息、不得对招标公告或公示信息等内容进行不全面、不准确、不客观地分析或使用，任何单位或个人违法或违反本条规定转载、使用本招标文件或公示信息的，招标人将依法追究法律责任。</w:t>
      </w:r>
    </w:p>
    <w:p w14:paraId="40E7CCFC">
      <w:pPr>
        <w:widowControl/>
        <w:jc w:val="right"/>
        <w:rPr>
          <w:rFonts w:hint="eastAsia" w:ascii="方正仿宋_GBK" w:hAnsi="方正仿宋_GBK" w:eastAsia="方正仿宋_GBK" w:cs="方正仿宋_GBK"/>
          <w:color w:val="000000" w:themeColor="text1"/>
          <w:sz w:val="21"/>
          <w:szCs w:val="21"/>
          <w:highlight w:val="none"/>
          <w:lang w:val="en-US"/>
          <w14:textFill>
            <w14:solidFill>
              <w14:schemeClr w14:val="tx1"/>
            </w14:solidFill>
          </w14:textFill>
        </w:rPr>
      </w:pPr>
    </w:p>
    <w:p w14:paraId="02DBF5C3">
      <w:pPr>
        <w:widowControl/>
        <w:jc w:val="right"/>
        <w:rPr>
          <w:rFonts w:hint="eastAsia" w:ascii="方正仿宋_GBK" w:hAnsi="方正仿宋_GBK" w:eastAsia="方正仿宋_GBK" w:cs="方正仿宋_GBK"/>
          <w:color w:val="000000" w:themeColor="text1"/>
          <w:sz w:val="21"/>
          <w:szCs w:val="21"/>
          <w:highlight w:val="none"/>
          <w:lang w:val="en-US"/>
          <w14:textFill>
            <w14:solidFill>
              <w14:schemeClr w14:val="tx1"/>
            </w14:solidFill>
          </w14:textFill>
        </w:rPr>
      </w:pPr>
    </w:p>
    <w:p w14:paraId="2030E84A">
      <w:pPr>
        <w:widowControl/>
        <w:jc w:val="right"/>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5" w:h="16838"/>
          <w:pgMar w:top="1134" w:right="1803" w:bottom="1134" w:left="1803" w:header="850" w:footer="992" w:gutter="0"/>
          <w:pgBorders>
            <w:top w:val="none" w:sz="0" w:space="0"/>
            <w:left w:val="none" w:sz="0" w:space="0"/>
            <w:bottom w:val="none" w:sz="0" w:space="0"/>
            <w:right w:val="none" w:sz="0" w:space="0"/>
          </w:pgBorders>
          <w:pgNumType w:fmt="decimal" w:start="1"/>
          <w:cols w:space="0" w:num="1"/>
          <w:docGrid w:type="lines" w:linePitch="317" w:charSpace="0"/>
        </w:sect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2025年1</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月</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日</w:t>
      </w:r>
    </w:p>
    <w:p w14:paraId="74AE4671">
      <w:pPr>
        <w:widowControl/>
        <w:rPr>
          <w:rFonts w:hint="eastAsia" w:ascii="方正仿宋_GBK" w:hAnsi="方正仿宋_GBK" w:eastAsia="方正仿宋_GBK" w:cs="方正仿宋_GBK"/>
          <w:b/>
          <w:bCs/>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highlight w:val="none"/>
          <w14:textFill>
            <w14:solidFill>
              <w14:schemeClr w14:val="tx1"/>
            </w14:solidFill>
          </w14:textFill>
        </w:rPr>
        <w:t>附件1：</w:t>
      </w:r>
      <w:r>
        <w:rPr>
          <w:rFonts w:hint="eastAsia" w:ascii="方正仿宋_GBK" w:hAnsi="方正仿宋_GBK" w:eastAsia="方正仿宋_GBK" w:cs="方正仿宋_GBK"/>
          <w:b/>
          <w:bCs/>
          <w:color w:val="000000" w:themeColor="text1"/>
          <w:kern w:val="0"/>
          <w:sz w:val="21"/>
          <w:szCs w:val="21"/>
          <w:highlight w:val="none"/>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kern w:val="0"/>
          <w:sz w:val="21"/>
          <w:szCs w:val="21"/>
          <w:highlight w:val="none"/>
          <w14:textFill>
            <w14:solidFill>
              <w14:schemeClr w14:val="tx1"/>
            </w14:solidFill>
          </w14:textFill>
        </w:rPr>
        <w:t>招标需求一览表</w:t>
      </w:r>
    </w:p>
    <w:tbl>
      <w:tblPr>
        <w:tblStyle w:val="11"/>
        <w:tblW w:w="4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12"/>
        <w:gridCol w:w="1374"/>
        <w:gridCol w:w="945"/>
        <w:gridCol w:w="1857"/>
        <w:gridCol w:w="825"/>
        <w:gridCol w:w="1423"/>
        <w:gridCol w:w="1024"/>
        <w:gridCol w:w="3064"/>
      </w:tblGrid>
      <w:tr w14:paraId="17EA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66"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15233AD2">
            <w:pPr>
              <w:widowControl/>
              <w:spacing w:line="0" w:lineRule="atLeast"/>
              <w:jc w:val="center"/>
              <w:textAlignment w:val="center"/>
              <w:rPr>
                <w:rFonts w:hint="eastAsia" w:ascii="方正仿宋_GBK" w:hAnsi="方正仿宋_GBK" w:eastAsia="方正仿宋_GBK" w:cs="方正仿宋_GBK"/>
                <w:b/>
                <w:color w:val="000000" w:themeColor="text1"/>
                <w:kern w:val="0"/>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highlight w:val="none"/>
                <w:lang w:val="en-US" w:eastAsia="zh-CN"/>
                <w14:textFill>
                  <w14:solidFill>
                    <w14:schemeClr w14:val="tx1"/>
                  </w14:solidFill>
                </w14:textFill>
              </w:rPr>
              <w:t>序号</w:t>
            </w:r>
          </w:p>
        </w:tc>
        <w:tc>
          <w:tcPr>
            <w:tcW w:w="595" w:type="pct"/>
            <w:tcBorders>
              <w:tl2br w:val="nil"/>
              <w:tr2bl w:val="nil"/>
            </w:tcBorders>
            <w:shd w:val="clear" w:color="auto" w:fill="auto"/>
            <w:tcMar>
              <w:top w:w="0" w:type="dxa"/>
              <w:left w:w="108" w:type="dxa"/>
              <w:bottom w:w="0" w:type="dxa"/>
              <w:right w:w="108" w:type="dxa"/>
            </w:tcMar>
            <w:vAlign w:val="center"/>
          </w:tcPr>
          <w:p w14:paraId="27CE1D2B">
            <w:pPr>
              <w:widowControl/>
              <w:spacing w:line="0" w:lineRule="atLeast"/>
              <w:jc w:val="center"/>
              <w:textAlignment w:val="cente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highlight w:val="none"/>
                <w:lang w:val="en-US" w:eastAsia="zh-CN"/>
                <w14:textFill>
                  <w14:solidFill>
                    <w14:schemeClr w14:val="tx1"/>
                  </w14:solidFill>
                </w14:textFill>
              </w:rPr>
              <w:t>分标编号</w:t>
            </w:r>
            <w:bookmarkStart w:id="18" w:name="_GoBack"/>
            <w:bookmarkEnd w:id="18"/>
          </w:p>
        </w:tc>
        <w:tc>
          <w:tcPr>
            <w:tcW w:w="409" w:type="pct"/>
            <w:tcBorders>
              <w:tl2br w:val="nil"/>
              <w:tr2bl w:val="nil"/>
            </w:tcBorders>
            <w:shd w:val="clear" w:color="auto" w:fill="auto"/>
            <w:tcMar>
              <w:top w:w="0" w:type="dxa"/>
              <w:left w:w="108" w:type="dxa"/>
              <w:bottom w:w="0" w:type="dxa"/>
              <w:right w:w="108" w:type="dxa"/>
            </w:tcMar>
            <w:vAlign w:val="center"/>
          </w:tcPr>
          <w:p w14:paraId="55BC77D8">
            <w:pPr>
              <w:widowControl/>
              <w:spacing w:line="0" w:lineRule="atLeast"/>
              <w:jc w:val="center"/>
              <w:textAlignment w:val="cente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highlight w:val="none"/>
                <w14:textFill>
                  <w14:solidFill>
                    <w14:schemeClr w14:val="tx1"/>
                  </w14:solidFill>
                </w14:textFill>
              </w:rPr>
              <w:t>分标名称</w:t>
            </w:r>
          </w:p>
        </w:tc>
        <w:tc>
          <w:tcPr>
            <w:tcW w:w="805" w:type="pct"/>
            <w:tcBorders>
              <w:tl2br w:val="nil"/>
              <w:tr2bl w:val="nil"/>
            </w:tcBorders>
            <w:shd w:val="clear" w:color="auto" w:fill="auto"/>
            <w:vAlign w:val="center"/>
          </w:tcPr>
          <w:p w14:paraId="5025C057">
            <w:pPr>
              <w:widowControl/>
              <w:spacing w:line="0" w:lineRule="atLeast"/>
              <w:jc w:val="center"/>
              <w:textAlignment w:val="cente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highlight w:val="none"/>
                <w14:textFill>
                  <w14:solidFill>
                    <w14:schemeClr w14:val="tx1"/>
                  </w14:solidFill>
                </w14:textFill>
              </w:rPr>
              <w:t>包名称</w:t>
            </w:r>
          </w:p>
        </w:tc>
        <w:tc>
          <w:tcPr>
            <w:tcW w:w="357" w:type="pct"/>
            <w:tcBorders>
              <w:tl2br w:val="nil"/>
              <w:tr2bl w:val="nil"/>
            </w:tcBorders>
            <w:shd w:val="clear" w:color="auto" w:fill="auto"/>
            <w:vAlign w:val="center"/>
          </w:tcPr>
          <w:p w14:paraId="6E5C0444">
            <w:pPr>
              <w:widowControl/>
              <w:spacing w:line="0" w:lineRule="atLeast"/>
              <w:jc w:val="center"/>
              <w:textAlignment w:val="cente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highlight w:val="none"/>
                <w14:textFill>
                  <w14:solidFill>
                    <w14:schemeClr w14:val="tx1"/>
                  </w14:solidFill>
                </w14:textFill>
              </w:rPr>
              <w:t>服务期限</w:t>
            </w:r>
          </w:p>
        </w:tc>
        <w:tc>
          <w:tcPr>
            <w:tcW w:w="617" w:type="pct"/>
            <w:tcBorders>
              <w:tl2br w:val="nil"/>
              <w:tr2bl w:val="nil"/>
            </w:tcBorders>
            <w:shd w:val="clear" w:color="auto" w:fill="auto"/>
            <w:vAlign w:val="center"/>
          </w:tcPr>
          <w:p w14:paraId="4D82DD43">
            <w:pPr>
              <w:widowControl/>
              <w:spacing w:line="0" w:lineRule="atLeast"/>
              <w:jc w:val="center"/>
              <w:textAlignment w:val="center"/>
              <w:rPr>
                <w:rFonts w:hint="eastAsia" w:ascii="方正仿宋_GBK" w:hAnsi="方正仿宋_GBK" w:eastAsia="方正仿宋_GBK" w:cs="方正仿宋_GBK"/>
                <w:b/>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highlight w:val="none"/>
                <w14:textFill>
                  <w14:solidFill>
                    <w14:schemeClr w14:val="tx1"/>
                  </w14:solidFill>
                </w14:textFill>
              </w:rPr>
              <w:t>最高限价</w:t>
            </w:r>
          </w:p>
          <w:p w14:paraId="51911E7C">
            <w:pPr>
              <w:widowControl/>
              <w:spacing w:line="0" w:lineRule="atLeast"/>
              <w:jc w:val="center"/>
              <w:textAlignment w:val="center"/>
              <w:rPr>
                <w:rFonts w:hint="eastAsia" w:ascii="方正仿宋_GBK" w:hAnsi="方正仿宋_GBK" w:eastAsia="方正仿宋_GBK" w:cs="方正仿宋_GBK"/>
                <w:b/>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highlight w:val="none"/>
                <w14:textFill>
                  <w14:solidFill>
                    <w14:schemeClr w14:val="tx1"/>
                  </w14:solidFill>
                </w14:textFill>
              </w:rPr>
              <w:t>（含税）万元</w:t>
            </w:r>
          </w:p>
        </w:tc>
        <w:tc>
          <w:tcPr>
            <w:tcW w:w="444" w:type="pct"/>
            <w:tcBorders>
              <w:tl2br w:val="nil"/>
              <w:tr2bl w:val="nil"/>
            </w:tcBorders>
            <w:shd w:val="clear" w:color="auto" w:fill="auto"/>
            <w:vAlign w:val="center"/>
          </w:tcPr>
          <w:p w14:paraId="59C1BD3C">
            <w:pPr>
              <w:widowControl/>
              <w:spacing w:line="0" w:lineRule="atLeast"/>
              <w:jc w:val="center"/>
              <w:textAlignment w:val="center"/>
              <w:rPr>
                <w:rFonts w:hint="eastAsia" w:ascii="方正仿宋_GBK" w:hAnsi="方正仿宋_GBK" w:eastAsia="方正仿宋_GBK" w:cs="方正仿宋_GBK"/>
                <w:b/>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1"/>
                <w:szCs w:val="21"/>
                <w:highlight w:val="none"/>
                <w14:textFill>
                  <w14:solidFill>
                    <w14:schemeClr w14:val="tx1"/>
                  </w14:solidFill>
                </w14:textFill>
              </w:rPr>
              <w:t>保证金（元）</w:t>
            </w:r>
          </w:p>
        </w:tc>
        <w:tc>
          <w:tcPr>
            <w:tcW w:w="1329" w:type="pct"/>
            <w:tcBorders>
              <w:tl2br w:val="nil"/>
              <w:tr2bl w:val="nil"/>
            </w:tcBorders>
            <w:shd w:val="clear" w:color="auto" w:fill="auto"/>
            <w:vAlign w:val="center"/>
          </w:tcPr>
          <w:p w14:paraId="2BE615C1">
            <w:pPr>
              <w:widowControl/>
              <w:spacing w:line="0" w:lineRule="atLeast"/>
              <w:jc w:val="center"/>
              <w:textAlignment w:val="center"/>
              <w:rPr>
                <w:rFonts w:hint="eastAsia" w:ascii="方正仿宋_GBK" w:hAnsi="方正仿宋_GBK" w:eastAsia="方正仿宋_GBK" w:cs="方正仿宋_GBK"/>
                <w:b/>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b/>
                <w:bCs/>
                <w:color w:val="000000" w:themeColor="text1"/>
                <w:sz w:val="21"/>
                <w:szCs w:val="21"/>
                <w:highlight w:val="none"/>
                <w:lang w:val="en-US" w:eastAsia="zh-CN"/>
                <w14:textFill>
                  <w14:solidFill>
                    <w14:schemeClr w14:val="tx1"/>
                  </w14:solidFill>
                </w14:textFill>
              </w:rPr>
              <w:t>投标人</w:t>
            </w:r>
            <w:r>
              <w:rPr>
                <w:rFonts w:hint="eastAsia" w:ascii="方正仿宋_GBK" w:hAnsi="方正仿宋_GBK" w:eastAsia="方正仿宋_GBK" w:cs="方正仿宋_GBK"/>
                <w:b/>
                <w:bCs/>
                <w:color w:val="000000" w:themeColor="text1"/>
                <w:sz w:val="21"/>
                <w:szCs w:val="21"/>
                <w:highlight w:val="none"/>
                <w14:textFill>
                  <w14:solidFill>
                    <w14:schemeClr w14:val="tx1"/>
                  </w14:solidFill>
                </w14:textFill>
              </w:rPr>
              <w:t>资格要求/业绩要求</w:t>
            </w:r>
          </w:p>
        </w:tc>
      </w:tr>
      <w:tr w14:paraId="0AC3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65"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437863EA">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bookmarkStart w:id="17" w:name="OLE_LINK3" w:colFirst="0" w:colLast="0"/>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w:t>
            </w:r>
          </w:p>
        </w:tc>
        <w:tc>
          <w:tcPr>
            <w:tcW w:w="595" w:type="pct"/>
            <w:tcBorders>
              <w:tl2br w:val="nil"/>
              <w:tr2bl w:val="nil"/>
            </w:tcBorders>
            <w:shd w:val="clear" w:color="auto" w:fill="auto"/>
            <w:tcMar>
              <w:top w:w="0" w:type="dxa"/>
              <w:left w:w="108" w:type="dxa"/>
              <w:bottom w:w="0" w:type="dxa"/>
              <w:right w:w="108" w:type="dxa"/>
            </w:tcMar>
            <w:vAlign w:val="center"/>
          </w:tcPr>
          <w:p w14:paraId="32FAFC9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YTZBFW2025-1008</w:t>
            </w:r>
          </w:p>
        </w:tc>
        <w:tc>
          <w:tcPr>
            <w:tcW w:w="409" w:type="pct"/>
            <w:tcBorders>
              <w:tl2br w:val="nil"/>
              <w:tr2bl w:val="nil"/>
            </w:tcBorders>
            <w:shd w:val="clear" w:color="auto" w:fill="auto"/>
            <w:tcMar>
              <w:top w:w="0" w:type="dxa"/>
              <w:left w:w="108" w:type="dxa"/>
              <w:bottom w:w="0" w:type="dxa"/>
              <w:right w:w="108" w:type="dxa"/>
            </w:tcMar>
            <w:vAlign w:val="center"/>
          </w:tcPr>
          <w:p w14:paraId="520A618B">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储能检测实验室环境优化</w:t>
            </w:r>
          </w:p>
        </w:tc>
        <w:tc>
          <w:tcPr>
            <w:tcW w:w="805" w:type="pct"/>
            <w:tcBorders>
              <w:tl2br w:val="nil"/>
              <w:tr2bl w:val="nil"/>
            </w:tcBorders>
            <w:shd w:val="clear" w:color="auto" w:fill="auto"/>
            <w:vAlign w:val="center"/>
          </w:tcPr>
          <w:p w14:paraId="34878F88">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YTZB20250108储能检测实验室环境优化</w:t>
            </w:r>
          </w:p>
        </w:tc>
        <w:tc>
          <w:tcPr>
            <w:tcW w:w="357" w:type="pct"/>
            <w:tcBorders>
              <w:tl2br w:val="nil"/>
              <w:tr2bl w:val="nil"/>
            </w:tcBorders>
            <w:shd w:val="clear" w:color="auto" w:fill="auto"/>
            <w:vAlign w:val="center"/>
          </w:tcPr>
          <w:p w14:paraId="455506EE">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45天</w:t>
            </w:r>
          </w:p>
        </w:tc>
        <w:tc>
          <w:tcPr>
            <w:tcW w:w="617" w:type="pct"/>
            <w:tcBorders>
              <w:tl2br w:val="nil"/>
              <w:tr2bl w:val="nil"/>
            </w:tcBorders>
            <w:shd w:val="clear" w:color="auto" w:fill="auto"/>
            <w:vAlign w:val="center"/>
          </w:tcPr>
          <w:p w14:paraId="022D76DE">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93</w:t>
            </w:r>
          </w:p>
        </w:tc>
        <w:tc>
          <w:tcPr>
            <w:tcW w:w="444" w:type="pct"/>
            <w:tcBorders>
              <w:tl2br w:val="nil"/>
              <w:tr2bl w:val="nil"/>
            </w:tcBorders>
            <w:shd w:val="clear" w:color="auto" w:fill="auto"/>
            <w:vAlign w:val="center"/>
          </w:tcPr>
          <w:p w14:paraId="6904DC94">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16700</w:t>
            </w:r>
          </w:p>
        </w:tc>
        <w:tc>
          <w:tcPr>
            <w:tcW w:w="1329" w:type="pct"/>
            <w:tcBorders>
              <w:tl2br w:val="nil"/>
              <w:tr2bl w:val="nil"/>
            </w:tcBorders>
            <w:shd w:val="clear" w:color="auto" w:fill="auto"/>
            <w:vAlign w:val="center"/>
          </w:tcPr>
          <w:p w14:paraId="00BAEB09">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1、投标人须具有有效的安全生产许可证；</w:t>
            </w:r>
          </w:p>
          <w:p w14:paraId="1DDAF49A">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2.具有建设行政主管部门核发的建筑装修装饰工程专业承包二级及以上资质；</w:t>
            </w:r>
          </w:p>
          <w:p w14:paraId="3D7F854E">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3.提供2022年1月1日至招标公告发布前1日（以合同签订时间为准），包含装修装饰业绩至少1份。</w:t>
            </w:r>
          </w:p>
        </w:tc>
      </w:tr>
      <w:tr w14:paraId="7797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1EAE1953">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2</w:t>
            </w:r>
          </w:p>
        </w:tc>
        <w:tc>
          <w:tcPr>
            <w:tcW w:w="595" w:type="pct"/>
            <w:tcBorders>
              <w:tl2br w:val="nil"/>
              <w:tr2bl w:val="nil"/>
            </w:tcBorders>
            <w:shd w:val="clear" w:color="auto" w:fill="auto"/>
            <w:tcMar>
              <w:top w:w="0" w:type="dxa"/>
              <w:left w:w="108" w:type="dxa"/>
              <w:bottom w:w="0" w:type="dxa"/>
              <w:right w:w="108" w:type="dxa"/>
            </w:tcMar>
            <w:vAlign w:val="center"/>
          </w:tcPr>
          <w:p w14:paraId="7A3C42BC">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YTZBFW2025-1009</w:t>
            </w:r>
          </w:p>
        </w:tc>
        <w:tc>
          <w:tcPr>
            <w:tcW w:w="409" w:type="pct"/>
            <w:tcBorders>
              <w:tl2br w:val="nil"/>
              <w:tr2bl w:val="nil"/>
            </w:tcBorders>
            <w:shd w:val="clear" w:color="auto" w:fill="auto"/>
            <w:tcMar>
              <w:top w:w="0" w:type="dxa"/>
              <w:left w:w="108" w:type="dxa"/>
              <w:bottom w:w="0" w:type="dxa"/>
              <w:right w:w="108" w:type="dxa"/>
            </w:tcMar>
            <w:vAlign w:val="center"/>
          </w:tcPr>
          <w:p w14:paraId="0F631A4F">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储能检测实验室玻璃隔断安装</w:t>
            </w:r>
          </w:p>
        </w:tc>
        <w:tc>
          <w:tcPr>
            <w:tcW w:w="805" w:type="pct"/>
            <w:tcBorders>
              <w:tl2br w:val="nil"/>
              <w:tr2bl w:val="nil"/>
            </w:tcBorders>
            <w:shd w:val="clear" w:color="auto" w:fill="auto"/>
            <w:vAlign w:val="center"/>
          </w:tcPr>
          <w:p w14:paraId="13991E51">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YTZB20250109储能检测实验室玻璃隔断安装</w:t>
            </w:r>
          </w:p>
        </w:tc>
        <w:tc>
          <w:tcPr>
            <w:tcW w:w="357" w:type="pct"/>
            <w:tcBorders>
              <w:tl2br w:val="nil"/>
              <w:tr2bl w:val="nil"/>
            </w:tcBorders>
            <w:shd w:val="clear" w:color="auto" w:fill="auto"/>
            <w:vAlign w:val="center"/>
          </w:tcPr>
          <w:p w14:paraId="42B06928">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30天</w:t>
            </w:r>
          </w:p>
        </w:tc>
        <w:tc>
          <w:tcPr>
            <w:tcW w:w="617" w:type="pct"/>
            <w:tcBorders>
              <w:tl2br w:val="nil"/>
              <w:tr2bl w:val="nil"/>
            </w:tcBorders>
            <w:shd w:val="clear" w:color="auto" w:fill="auto"/>
            <w:vAlign w:val="center"/>
          </w:tcPr>
          <w:p w14:paraId="7D6E1F99">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31</w:t>
            </w:r>
          </w:p>
        </w:tc>
        <w:tc>
          <w:tcPr>
            <w:tcW w:w="444" w:type="pct"/>
            <w:tcBorders>
              <w:tl2br w:val="nil"/>
              <w:tr2bl w:val="nil"/>
            </w:tcBorders>
            <w:shd w:val="clear" w:color="auto" w:fill="auto"/>
            <w:vAlign w:val="center"/>
          </w:tcPr>
          <w:p w14:paraId="059B27E4">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5600</w:t>
            </w:r>
          </w:p>
        </w:tc>
        <w:tc>
          <w:tcPr>
            <w:tcW w:w="1329" w:type="pct"/>
            <w:tcBorders>
              <w:tl2br w:val="nil"/>
              <w:tr2bl w:val="nil"/>
            </w:tcBorders>
            <w:shd w:val="clear" w:color="auto" w:fill="auto"/>
            <w:vAlign w:val="center"/>
          </w:tcPr>
          <w:p w14:paraId="74547FB5">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1、投标人须具有有效的安全生产许可证；</w:t>
            </w:r>
          </w:p>
          <w:p w14:paraId="70AD5762">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2.具有建设行政主管部门核发的建筑装修装饰工程专业承包二级及以上资质；</w:t>
            </w:r>
          </w:p>
          <w:p w14:paraId="16D2C711">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3.提供2022年1月1日至招标公告发布前1日（以合同签订时间为准），包含装修装饰业绩至少1份。</w:t>
            </w:r>
          </w:p>
        </w:tc>
      </w:tr>
      <w:tr w14:paraId="4784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599AF43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3</w:t>
            </w:r>
          </w:p>
        </w:tc>
        <w:tc>
          <w:tcPr>
            <w:tcW w:w="595" w:type="pct"/>
            <w:tcBorders>
              <w:tl2br w:val="nil"/>
              <w:tr2bl w:val="nil"/>
            </w:tcBorders>
            <w:shd w:val="clear" w:color="auto" w:fill="auto"/>
            <w:tcMar>
              <w:top w:w="0" w:type="dxa"/>
              <w:left w:w="108" w:type="dxa"/>
              <w:bottom w:w="0" w:type="dxa"/>
              <w:right w:w="108" w:type="dxa"/>
            </w:tcMar>
            <w:vAlign w:val="center"/>
          </w:tcPr>
          <w:p w14:paraId="3F7CA890">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YTZBFW2025-1010</w:t>
            </w:r>
          </w:p>
        </w:tc>
        <w:tc>
          <w:tcPr>
            <w:tcW w:w="409" w:type="pct"/>
            <w:tcBorders>
              <w:tl2br w:val="nil"/>
              <w:tr2bl w:val="nil"/>
            </w:tcBorders>
            <w:shd w:val="clear" w:color="auto" w:fill="auto"/>
            <w:tcMar>
              <w:top w:w="0" w:type="dxa"/>
              <w:left w:w="108" w:type="dxa"/>
              <w:bottom w:w="0" w:type="dxa"/>
              <w:right w:w="108" w:type="dxa"/>
            </w:tcMar>
            <w:vAlign w:val="center"/>
          </w:tcPr>
          <w:p w14:paraId="26405B7A">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图文印刷打印制作</w:t>
            </w:r>
          </w:p>
        </w:tc>
        <w:tc>
          <w:tcPr>
            <w:tcW w:w="805" w:type="pct"/>
            <w:tcBorders>
              <w:tl2br w:val="nil"/>
              <w:tr2bl w:val="nil"/>
            </w:tcBorders>
            <w:shd w:val="clear" w:color="auto" w:fill="auto"/>
            <w:vAlign w:val="center"/>
          </w:tcPr>
          <w:p w14:paraId="15DAFE40">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YTZB20250110KJ图文印刷打印制作</w:t>
            </w:r>
          </w:p>
        </w:tc>
        <w:tc>
          <w:tcPr>
            <w:tcW w:w="357" w:type="pct"/>
            <w:tcBorders>
              <w:tl2br w:val="nil"/>
              <w:tr2bl w:val="nil"/>
            </w:tcBorders>
            <w:shd w:val="clear" w:color="auto" w:fill="auto"/>
            <w:vAlign w:val="center"/>
          </w:tcPr>
          <w:p w14:paraId="01F915EC">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自合同签订之日起一年</w:t>
            </w:r>
          </w:p>
        </w:tc>
        <w:tc>
          <w:tcPr>
            <w:tcW w:w="617" w:type="pct"/>
            <w:tcBorders>
              <w:tl2br w:val="nil"/>
              <w:tr2bl w:val="nil"/>
            </w:tcBorders>
            <w:shd w:val="clear" w:color="auto" w:fill="auto"/>
            <w:vAlign w:val="center"/>
          </w:tcPr>
          <w:p w14:paraId="2ABF29B4">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25</w:t>
            </w:r>
          </w:p>
        </w:tc>
        <w:tc>
          <w:tcPr>
            <w:tcW w:w="444" w:type="pct"/>
            <w:tcBorders>
              <w:tl2br w:val="nil"/>
              <w:tr2bl w:val="nil"/>
            </w:tcBorders>
            <w:shd w:val="clear" w:color="auto" w:fill="auto"/>
            <w:vAlign w:val="center"/>
          </w:tcPr>
          <w:p w14:paraId="57A64A70">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4500</w:t>
            </w:r>
          </w:p>
        </w:tc>
        <w:tc>
          <w:tcPr>
            <w:tcW w:w="1329" w:type="pct"/>
            <w:tcBorders>
              <w:tl2br w:val="nil"/>
              <w:tr2bl w:val="nil"/>
            </w:tcBorders>
            <w:shd w:val="clear" w:color="auto" w:fill="auto"/>
            <w:vAlign w:val="center"/>
          </w:tcPr>
          <w:p w14:paraId="16222928">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1.提供印刷经营许可证，</w:t>
            </w:r>
          </w:p>
          <w:p w14:paraId="2C774A1E">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2.提供2022年1月1日至招标公告发布前1日（以合同签订时间为准），印刷业绩至少1份。</w:t>
            </w:r>
          </w:p>
        </w:tc>
      </w:tr>
      <w:tr w14:paraId="29CB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64A2987C">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4</w:t>
            </w:r>
          </w:p>
        </w:tc>
        <w:tc>
          <w:tcPr>
            <w:tcW w:w="595" w:type="pct"/>
            <w:tcBorders>
              <w:tl2br w:val="nil"/>
              <w:tr2bl w:val="nil"/>
            </w:tcBorders>
            <w:shd w:val="clear" w:color="auto" w:fill="auto"/>
            <w:tcMar>
              <w:top w:w="0" w:type="dxa"/>
              <w:left w:w="108" w:type="dxa"/>
              <w:bottom w:w="0" w:type="dxa"/>
              <w:right w:w="108" w:type="dxa"/>
            </w:tcMar>
            <w:vAlign w:val="center"/>
          </w:tcPr>
          <w:p w14:paraId="466D4E7D">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YTZBFW2025-1011</w:t>
            </w:r>
          </w:p>
        </w:tc>
        <w:tc>
          <w:tcPr>
            <w:tcW w:w="409" w:type="pct"/>
            <w:tcBorders>
              <w:tl2br w:val="nil"/>
              <w:tr2bl w:val="nil"/>
            </w:tcBorders>
            <w:shd w:val="clear" w:color="auto" w:fill="auto"/>
            <w:tcMar>
              <w:top w:w="0" w:type="dxa"/>
              <w:left w:w="108" w:type="dxa"/>
              <w:bottom w:w="0" w:type="dxa"/>
              <w:right w:w="108" w:type="dxa"/>
            </w:tcMar>
            <w:vAlign w:val="center"/>
          </w:tcPr>
          <w:p w14:paraId="09800055">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文化展板和视频设计制作</w:t>
            </w:r>
          </w:p>
        </w:tc>
        <w:tc>
          <w:tcPr>
            <w:tcW w:w="805" w:type="pct"/>
            <w:tcBorders>
              <w:tl2br w:val="nil"/>
              <w:tr2bl w:val="nil"/>
            </w:tcBorders>
            <w:shd w:val="clear" w:color="auto" w:fill="auto"/>
            <w:vAlign w:val="center"/>
          </w:tcPr>
          <w:p w14:paraId="1E0DB9D1">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YTZB20250111KJ文化展板和视频设计制作</w:t>
            </w:r>
          </w:p>
        </w:tc>
        <w:tc>
          <w:tcPr>
            <w:tcW w:w="357" w:type="pct"/>
            <w:tcBorders>
              <w:tl2br w:val="nil"/>
              <w:tr2bl w:val="nil"/>
            </w:tcBorders>
            <w:shd w:val="clear" w:color="auto" w:fill="auto"/>
            <w:vAlign w:val="center"/>
          </w:tcPr>
          <w:p w14:paraId="2EF9229C">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自签订合同之日起一年</w:t>
            </w:r>
          </w:p>
        </w:tc>
        <w:tc>
          <w:tcPr>
            <w:tcW w:w="617" w:type="pct"/>
            <w:tcBorders>
              <w:tl2br w:val="nil"/>
              <w:tr2bl w:val="nil"/>
            </w:tcBorders>
            <w:shd w:val="clear" w:color="auto" w:fill="auto"/>
            <w:vAlign w:val="center"/>
          </w:tcPr>
          <w:p w14:paraId="2914813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35</w:t>
            </w:r>
          </w:p>
        </w:tc>
        <w:tc>
          <w:tcPr>
            <w:tcW w:w="444" w:type="pct"/>
            <w:tcBorders>
              <w:tl2br w:val="nil"/>
              <w:tr2bl w:val="nil"/>
            </w:tcBorders>
            <w:shd w:val="clear" w:color="auto" w:fill="auto"/>
            <w:vAlign w:val="center"/>
          </w:tcPr>
          <w:p w14:paraId="68A43845">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6300</w:t>
            </w:r>
          </w:p>
        </w:tc>
        <w:tc>
          <w:tcPr>
            <w:tcW w:w="1329" w:type="pct"/>
            <w:tcBorders>
              <w:tl2br w:val="nil"/>
              <w:tr2bl w:val="nil"/>
            </w:tcBorders>
            <w:shd w:val="clear" w:color="auto" w:fill="auto"/>
            <w:vAlign w:val="bottom"/>
          </w:tcPr>
          <w:p w14:paraId="0AE68D5B">
            <w:pPr>
              <w:keepNext w:val="0"/>
              <w:keepLines w:val="0"/>
              <w:widowControl/>
              <w:suppressLineNumbers w:val="0"/>
              <w:jc w:val="left"/>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提供2022年1月1日至招标公告发布前1日（以合同签订时间为准），提供展板、视频设计制作业绩至少1份。</w:t>
            </w:r>
          </w:p>
        </w:tc>
      </w:tr>
      <w:tr w14:paraId="7769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430586C6">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5</w:t>
            </w:r>
          </w:p>
        </w:tc>
        <w:tc>
          <w:tcPr>
            <w:tcW w:w="595" w:type="pct"/>
            <w:tcBorders>
              <w:tl2br w:val="nil"/>
              <w:tr2bl w:val="nil"/>
            </w:tcBorders>
            <w:shd w:val="clear" w:color="auto" w:fill="auto"/>
            <w:tcMar>
              <w:top w:w="0" w:type="dxa"/>
              <w:left w:w="108" w:type="dxa"/>
              <w:bottom w:w="0" w:type="dxa"/>
              <w:right w:w="108" w:type="dxa"/>
            </w:tcMar>
            <w:vAlign w:val="center"/>
          </w:tcPr>
          <w:p w14:paraId="74D43F91">
            <w:pPr>
              <w:keepNext w:val="0"/>
              <w:keepLines w:val="0"/>
              <w:widowControl/>
              <w:suppressLineNumbers w:val="0"/>
              <w:jc w:val="center"/>
              <w:textAlignment w:val="center"/>
              <w:rPr>
                <w:rFonts w:hint="eastAsia" w:ascii="方正仿宋_GBK" w:hAnsi="方正仿宋_GBK" w:eastAsia="方正仿宋_GBK" w:cs="方正仿宋_GBK"/>
                <w:b w:val="0"/>
                <w:bCs/>
                <w:color w:val="auto"/>
                <w:kern w:val="0"/>
                <w:sz w:val="21"/>
                <w:szCs w:val="21"/>
                <w:highlight w:val="none"/>
                <w:u w:val="none"/>
                <w:lang w:val="en-US" w:eastAsia="zh-CN" w:bidi="ar"/>
              </w:rPr>
            </w:pPr>
            <w:r>
              <w:rPr>
                <w:rFonts w:hint="eastAsia" w:ascii="方正仿宋_GBK" w:hAnsi="方正仿宋_GBK" w:eastAsia="方正仿宋_GBK" w:cs="方正仿宋_GBK"/>
                <w:b w:val="0"/>
                <w:bCs/>
                <w:color w:val="auto"/>
                <w:kern w:val="0"/>
                <w:sz w:val="21"/>
                <w:szCs w:val="21"/>
                <w:highlight w:val="none"/>
                <w:u w:val="none"/>
                <w:lang w:val="en-US" w:eastAsia="zh-CN" w:bidi="ar"/>
              </w:rPr>
              <w:t>YTZBFW2025-1012</w:t>
            </w:r>
          </w:p>
        </w:tc>
        <w:tc>
          <w:tcPr>
            <w:tcW w:w="409" w:type="pct"/>
            <w:tcBorders>
              <w:tl2br w:val="nil"/>
              <w:tr2bl w:val="nil"/>
            </w:tcBorders>
            <w:shd w:val="clear" w:color="auto" w:fill="auto"/>
            <w:tcMar>
              <w:top w:w="0" w:type="dxa"/>
              <w:left w:w="108" w:type="dxa"/>
              <w:bottom w:w="0" w:type="dxa"/>
              <w:right w:w="108" w:type="dxa"/>
            </w:tcMar>
            <w:vAlign w:val="center"/>
          </w:tcPr>
          <w:p w14:paraId="543C2F10">
            <w:pPr>
              <w:keepNext w:val="0"/>
              <w:keepLines w:val="0"/>
              <w:widowControl/>
              <w:suppressLineNumbers w:val="0"/>
              <w:jc w:val="center"/>
              <w:textAlignment w:val="center"/>
              <w:rPr>
                <w:rFonts w:hint="eastAsia" w:ascii="方正仿宋_GBK" w:hAnsi="方正仿宋_GBK" w:eastAsia="方正仿宋_GBK" w:cs="方正仿宋_GBK"/>
                <w:b w:val="0"/>
                <w:bCs/>
                <w:color w:val="auto"/>
                <w:kern w:val="0"/>
                <w:sz w:val="21"/>
                <w:szCs w:val="21"/>
                <w:highlight w:val="none"/>
                <w:u w:val="none"/>
                <w:lang w:val="en-US" w:eastAsia="zh-CN" w:bidi="ar"/>
              </w:rPr>
            </w:pPr>
            <w:r>
              <w:rPr>
                <w:rFonts w:hint="eastAsia" w:ascii="方正仿宋_GBK" w:hAnsi="方正仿宋_GBK" w:eastAsia="方正仿宋_GBK" w:cs="方正仿宋_GBK"/>
                <w:b w:val="0"/>
                <w:bCs/>
                <w:color w:val="auto"/>
                <w:kern w:val="0"/>
                <w:sz w:val="21"/>
                <w:szCs w:val="21"/>
                <w:highlight w:val="none"/>
                <w:u w:val="none"/>
                <w:lang w:val="en-US" w:eastAsia="zh-CN" w:bidi="ar"/>
              </w:rPr>
              <w:t>600MW级性能试验技术辅助服务</w:t>
            </w:r>
          </w:p>
        </w:tc>
        <w:tc>
          <w:tcPr>
            <w:tcW w:w="805" w:type="pct"/>
            <w:tcBorders>
              <w:tl2br w:val="nil"/>
              <w:tr2bl w:val="nil"/>
            </w:tcBorders>
            <w:shd w:val="clear" w:color="auto" w:fill="auto"/>
            <w:vAlign w:val="center"/>
          </w:tcPr>
          <w:p w14:paraId="7B40055E">
            <w:pPr>
              <w:keepNext w:val="0"/>
              <w:keepLines w:val="0"/>
              <w:widowControl/>
              <w:suppressLineNumbers w:val="0"/>
              <w:jc w:val="center"/>
              <w:textAlignment w:val="center"/>
              <w:rPr>
                <w:rFonts w:hint="eastAsia" w:ascii="方正仿宋_GBK" w:hAnsi="方正仿宋_GBK" w:eastAsia="方正仿宋_GBK" w:cs="方正仿宋_GBK"/>
                <w:b w:val="0"/>
                <w:bCs/>
                <w:color w:val="auto"/>
                <w:kern w:val="0"/>
                <w:sz w:val="21"/>
                <w:szCs w:val="21"/>
                <w:highlight w:val="none"/>
                <w:u w:val="none"/>
                <w:lang w:val="en-US" w:eastAsia="zh-CN" w:bidi="ar"/>
              </w:rPr>
            </w:pPr>
            <w:r>
              <w:rPr>
                <w:rFonts w:hint="eastAsia" w:ascii="方正仿宋_GBK" w:hAnsi="方正仿宋_GBK" w:eastAsia="方正仿宋_GBK" w:cs="方正仿宋_GBK"/>
                <w:b w:val="0"/>
                <w:bCs/>
                <w:color w:val="auto"/>
                <w:kern w:val="0"/>
                <w:sz w:val="21"/>
                <w:szCs w:val="21"/>
                <w:highlight w:val="none"/>
                <w:u w:val="none"/>
                <w:lang w:val="en-US" w:eastAsia="zh-CN" w:bidi="ar"/>
              </w:rPr>
              <w:t>YTZB20250112KJ600MW级性能试验技术辅助服务</w:t>
            </w:r>
          </w:p>
        </w:tc>
        <w:tc>
          <w:tcPr>
            <w:tcW w:w="357" w:type="pct"/>
            <w:tcBorders>
              <w:tl2br w:val="nil"/>
              <w:tr2bl w:val="nil"/>
            </w:tcBorders>
            <w:shd w:val="clear" w:color="auto" w:fill="auto"/>
            <w:vAlign w:val="center"/>
          </w:tcPr>
          <w:p w14:paraId="279728C0">
            <w:pPr>
              <w:keepNext w:val="0"/>
              <w:keepLines w:val="0"/>
              <w:widowControl/>
              <w:suppressLineNumbers w:val="0"/>
              <w:jc w:val="center"/>
              <w:textAlignment w:val="center"/>
              <w:rPr>
                <w:rFonts w:hint="eastAsia" w:ascii="方正仿宋_GBK" w:hAnsi="方正仿宋_GBK" w:eastAsia="方正仿宋_GBK" w:cs="方正仿宋_GBK"/>
                <w:b w:val="0"/>
                <w:bCs/>
                <w:color w:val="auto"/>
                <w:kern w:val="0"/>
                <w:sz w:val="21"/>
                <w:szCs w:val="21"/>
                <w:highlight w:val="none"/>
                <w:u w:val="none"/>
                <w:lang w:val="en-US" w:eastAsia="zh-CN" w:bidi="ar"/>
              </w:rPr>
            </w:pPr>
            <w:r>
              <w:rPr>
                <w:rFonts w:hint="eastAsia" w:ascii="方正仿宋_GBK" w:hAnsi="方正仿宋_GBK" w:eastAsia="方正仿宋_GBK" w:cs="方正仿宋_GBK"/>
                <w:b w:val="0"/>
                <w:bCs/>
                <w:color w:val="auto"/>
                <w:kern w:val="0"/>
                <w:sz w:val="21"/>
                <w:szCs w:val="21"/>
                <w:highlight w:val="none"/>
                <w:u w:val="none"/>
                <w:lang w:val="en-US" w:eastAsia="zh-CN" w:bidi="ar"/>
              </w:rPr>
              <w:t>自合同签订之日起两年</w:t>
            </w:r>
          </w:p>
        </w:tc>
        <w:tc>
          <w:tcPr>
            <w:tcW w:w="617" w:type="pct"/>
            <w:tcBorders>
              <w:tl2br w:val="nil"/>
              <w:tr2bl w:val="nil"/>
            </w:tcBorders>
            <w:shd w:val="clear" w:color="auto" w:fill="auto"/>
            <w:vAlign w:val="center"/>
          </w:tcPr>
          <w:p w14:paraId="214DCC9D">
            <w:pPr>
              <w:keepNext w:val="0"/>
              <w:keepLines w:val="0"/>
              <w:widowControl/>
              <w:suppressLineNumbers w:val="0"/>
              <w:jc w:val="center"/>
              <w:textAlignment w:val="center"/>
              <w:rPr>
                <w:rFonts w:hint="eastAsia" w:ascii="方正仿宋_GBK" w:hAnsi="方正仿宋_GBK" w:eastAsia="方正仿宋_GBK" w:cs="方正仿宋_GBK"/>
                <w:b w:val="0"/>
                <w:bCs/>
                <w:color w:val="auto"/>
                <w:kern w:val="0"/>
                <w:sz w:val="21"/>
                <w:szCs w:val="21"/>
                <w:highlight w:val="none"/>
                <w:u w:val="none"/>
                <w:lang w:val="en-US" w:eastAsia="zh-CN" w:bidi="ar"/>
              </w:rPr>
            </w:pPr>
            <w:r>
              <w:rPr>
                <w:rFonts w:hint="eastAsia" w:ascii="方正仿宋_GBK" w:hAnsi="方正仿宋_GBK" w:eastAsia="方正仿宋_GBK" w:cs="方正仿宋_GBK"/>
                <w:b w:val="0"/>
                <w:bCs/>
                <w:color w:val="auto"/>
                <w:kern w:val="0"/>
                <w:sz w:val="21"/>
                <w:szCs w:val="21"/>
                <w:highlight w:val="none"/>
                <w:u w:val="none"/>
                <w:lang w:val="en-US" w:eastAsia="zh-CN" w:bidi="ar"/>
              </w:rPr>
              <w:t>150</w:t>
            </w:r>
          </w:p>
        </w:tc>
        <w:tc>
          <w:tcPr>
            <w:tcW w:w="444" w:type="pct"/>
            <w:tcBorders>
              <w:tl2br w:val="nil"/>
              <w:tr2bl w:val="nil"/>
            </w:tcBorders>
            <w:shd w:val="clear" w:color="auto" w:fill="auto"/>
            <w:vAlign w:val="center"/>
          </w:tcPr>
          <w:p w14:paraId="72C1983C">
            <w:pPr>
              <w:keepNext w:val="0"/>
              <w:keepLines w:val="0"/>
              <w:widowControl/>
              <w:suppressLineNumbers w:val="0"/>
              <w:jc w:val="center"/>
              <w:textAlignment w:val="center"/>
              <w:rPr>
                <w:rFonts w:hint="eastAsia" w:ascii="方正仿宋_GBK" w:hAnsi="方正仿宋_GBK" w:eastAsia="方正仿宋_GBK" w:cs="方正仿宋_GBK"/>
                <w:b w:val="0"/>
                <w:bCs/>
                <w:color w:val="auto"/>
                <w:kern w:val="0"/>
                <w:sz w:val="21"/>
                <w:szCs w:val="21"/>
                <w:highlight w:val="none"/>
                <w:u w:val="none"/>
                <w:lang w:val="en-US" w:eastAsia="zh-CN" w:bidi="ar"/>
              </w:rPr>
            </w:pPr>
            <w:r>
              <w:rPr>
                <w:rFonts w:hint="eastAsia" w:ascii="方正仿宋_GBK" w:hAnsi="方正仿宋_GBK" w:eastAsia="方正仿宋_GBK" w:cs="方正仿宋_GBK"/>
                <w:b w:val="0"/>
                <w:bCs/>
                <w:color w:val="auto"/>
                <w:kern w:val="0"/>
                <w:sz w:val="21"/>
                <w:szCs w:val="21"/>
                <w:highlight w:val="none"/>
                <w:u w:val="none"/>
                <w:lang w:val="en-US" w:eastAsia="zh-CN" w:bidi="ar"/>
              </w:rPr>
              <w:t>27000</w:t>
            </w:r>
          </w:p>
        </w:tc>
        <w:tc>
          <w:tcPr>
            <w:tcW w:w="1329" w:type="pct"/>
            <w:tcBorders>
              <w:tl2br w:val="nil"/>
              <w:tr2bl w:val="nil"/>
            </w:tcBorders>
            <w:shd w:val="clear" w:color="auto" w:fill="auto"/>
            <w:vAlign w:val="center"/>
          </w:tcPr>
          <w:p w14:paraId="0AEEBAC7">
            <w:pPr>
              <w:keepNext w:val="0"/>
              <w:keepLines w:val="0"/>
              <w:widowControl/>
              <w:suppressLineNumbers w:val="0"/>
              <w:jc w:val="left"/>
              <w:textAlignment w:val="center"/>
              <w:rPr>
                <w:rFonts w:hint="eastAsia" w:ascii="方正仿宋_GBK" w:hAnsi="方正仿宋_GBK" w:eastAsia="方正仿宋_GBK" w:cs="方正仿宋_GBK"/>
                <w:b w:val="0"/>
                <w:bCs/>
                <w:color w:val="auto"/>
                <w:kern w:val="0"/>
                <w:sz w:val="21"/>
                <w:szCs w:val="21"/>
                <w:highlight w:val="none"/>
                <w:lang w:val="en-US" w:eastAsia="zh-CN" w:bidi="ar-SA"/>
              </w:rPr>
            </w:pPr>
            <w:r>
              <w:rPr>
                <w:rFonts w:hint="eastAsia" w:ascii="方正仿宋_GBK" w:hAnsi="方正仿宋_GBK" w:eastAsia="方正仿宋_GBK" w:cs="方正仿宋_GBK"/>
                <w:b w:val="0"/>
                <w:bCs/>
                <w:color w:val="auto"/>
                <w:kern w:val="0"/>
                <w:sz w:val="21"/>
                <w:szCs w:val="21"/>
                <w:highlight w:val="none"/>
                <w:lang w:val="en-US" w:eastAsia="zh-CN" w:bidi="ar-SA"/>
              </w:rPr>
              <w:t>提供2022年1月1日至招标公告发布前1日（以合同签订时间为准），试验服务业绩至少1份。</w:t>
            </w:r>
          </w:p>
        </w:tc>
      </w:tr>
      <w:tr w14:paraId="3759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1DDDFC93">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6</w:t>
            </w:r>
          </w:p>
        </w:tc>
        <w:tc>
          <w:tcPr>
            <w:tcW w:w="595" w:type="pct"/>
            <w:tcBorders>
              <w:tl2br w:val="nil"/>
              <w:tr2bl w:val="nil"/>
            </w:tcBorders>
            <w:shd w:val="clear" w:color="auto" w:fill="auto"/>
            <w:tcMar>
              <w:top w:w="0" w:type="dxa"/>
              <w:left w:w="108" w:type="dxa"/>
              <w:bottom w:w="0" w:type="dxa"/>
              <w:right w:w="108" w:type="dxa"/>
            </w:tcMar>
            <w:vAlign w:val="center"/>
          </w:tcPr>
          <w:p w14:paraId="32EBF785">
            <w:pPr>
              <w:keepNext w:val="0"/>
              <w:keepLines w:val="0"/>
              <w:widowControl/>
              <w:suppressLineNumbers w:val="0"/>
              <w:jc w:val="center"/>
              <w:textAlignment w:val="center"/>
              <w:rPr>
                <w:rFonts w:hint="eastAsia" w:ascii="方正仿宋_GBK" w:hAnsi="方正仿宋_GBK" w:eastAsia="方正仿宋_GBK" w:cs="方正仿宋_GBK"/>
                <w:b w:val="0"/>
                <w:bCs/>
                <w:color w:val="auto"/>
                <w:kern w:val="0"/>
                <w:sz w:val="21"/>
                <w:szCs w:val="21"/>
                <w:highlight w:val="none"/>
                <w:u w:val="none"/>
                <w:lang w:val="en-US" w:eastAsia="zh-CN" w:bidi="ar"/>
              </w:rPr>
            </w:pPr>
            <w:r>
              <w:rPr>
                <w:rFonts w:hint="eastAsia" w:ascii="方正仿宋_GBK" w:hAnsi="方正仿宋_GBK" w:eastAsia="方正仿宋_GBK" w:cs="方正仿宋_GBK"/>
                <w:b w:val="0"/>
                <w:bCs/>
                <w:color w:val="auto"/>
                <w:kern w:val="0"/>
                <w:sz w:val="21"/>
                <w:szCs w:val="21"/>
                <w:highlight w:val="none"/>
                <w:u w:val="none"/>
                <w:lang w:val="en-US" w:eastAsia="zh-CN" w:bidi="ar"/>
              </w:rPr>
              <w:t>YTZBFW2025-1013</w:t>
            </w:r>
          </w:p>
        </w:tc>
        <w:tc>
          <w:tcPr>
            <w:tcW w:w="409" w:type="pct"/>
            <w:tcBorders>
              <w:tl2br w:val="nil"/>
              <w:tr2bl w:val="nil"/>
            </w:tcBorders>
            <w:shd w:val="clear" w:color="auto" w:fill="auto"/>
            <w:tcMar>
              <w:top w:w="0" w:type="dxa"/>
              <w:left w:w="108" w:type="dxa"/>
              <w:bottom w:w="0" w:type="dxa"/>
              <w:right w:w="108" w:type="dxa"/>
            </w:tcMar>
            <w:vAlign w:val="center"/>
          </w:tcPr>
          <w:p w14:paraId="330865FB">
            <w:pPr>
              <w:keepNext w:val="0"/>
              <w:keepLines w:val="0"/>
              <w:widowControl/>
              <w:suppressLineNumbers w:val="0"/>
              <w:jc w:val="center"/>
              <w:textAlignment w:val="center"/>
              <w:rPr>
                <w:rFonts w:hint="eastAsia" w:ascii="方正仿宋_GBK" w:hAnsi="方正仿宋_GBK" w:eastAsia="方正仿宋_GBK" w:cs="方正仿宋_GBK"/>
                <w:b w:val="0"/>
                <w:bCs/>
                <w:color w:val="auto"/>
                <w:kern w:val="0"/>
                <w:sz w:val="21"/>
                <w:szCs w:val="21"/>
                <w:highlight w:val="none"/>
                <w:u w:val="none"/>
                <w:lang w:val="en-US" w:eastAsia="zh-CN" w:bidi="ar"/>
              </w:rPr>
            </w:pPr>
            <w:r>
              <w:rPr>
                <w:rFonts w:hint="eastAsia" w:ascii="方正仿宋_GBK" w:hAnsi="方正仿宋_GBK" w:eastAsia="方正仿宋_GBK" w:cs="方正仿宋_GBK"/>
                <w:b w:val="0"/>
                <w:bCs/>
                <w:color w:val="auto"/>
                <w:kern w:val="0"/>
                <w:sz w:val="21"/>
                <w:szCs w:val="21"/>
                <w:highlight w:val="none"/>
                <w:u w:val="none"/>
                <w:lang w:val="en-US" w:eastAsia="zh-CN" w:bidi="ar"/>
              </w:rPr>
              <w:t>DCS组态及调试试验辅助服务</w:t>
            </w:r>
          </w:p>
        </w:tc>
        <w:tc>
          <w:tcPr>
            <w:tcW w:w="805" w:type="pct"/>
            <w:tcBorders>
              <w:tl2br w:val="nil"/>
              <w:tr2bl w:val="nil"/>
            </w:tcBorders>
            <w:shd w:val="clear" w:color="auto" w:fill="auto"/>
            <w:vAlign w:val="center"/>
          </w:tcPr>
          <w:p w14:paraId="110B99F7">
            <w:pPr>
              <w:keepNext w:val="0"/>
              <w:keepLines w:val="0"/>
              <w:widowControl/>
              <w:suppressLineNumbers w:val="0"/>
              <w:jc w:val="center"/>
              <w:textAlignment w:val="center"/>
              <w:rPr>
                <w:rFonts w:hint="eastAsia" w:ascii="方正仿宋_GBK" w:hAnsi="方正仿宋_GBK" w:eastAsia="方正仿宋_GBK" w:cs="方正仿宋_GBK"/>
                <w:b w:val="0"/>
                <w:bCs/>
                <w:color w:val="auto"/>
                <w:kern w:val="0"/>
                <w:sz w:val="21"/>
                <w:szCs w:val="21"/>
                <w:highlight w:val="none"/>
                <w:u w:val="none"/>
                <w:lang w:val="en-US" w:eastAsia="zh-CN" w:bidi="ar"/>
              </w:rPr>
            </w:pPr>
            <w:r>
              <w:rPr>
                <w:rFonts w:hint="eastAsia" w:ascii="方正仿宋_GBK" w:hAnsi="方正仿宋_GBK" w:eastAsia="方正仿宋_GBK" w:cs="方正仿宋_GBK"/>
                <w:b w:val="0"/>
                <w:bCs/>
                <w:color w:val="auto"/>
                <w:kern w:val="0"/>
                <w:sz w:val="21"/>
                <w:szCs w:val="21"/>
                <w:highlight w:val="none"/>
                <w:u w:val="none"/>
                <w:lang w:val="en-US" w:eastAsia="zh-CN" w:bidi="ar"/>
              </w:rPr>
              <w:t>YTZB20250113KJDCS组态及调试试验辅助服务</w:t>
            </w:r>
          </w:p>
        </w:tc>
        <w:tc>
          <w:tcPr>
            <w:tcW w:w="357" w:type="pct"/>
            <w:tcBorders>
              <w:tl2br w:val="nil"/>
              <w:tr2bl w:val="nil"/>
            </w:tcBorders>
            <w:shd w:val="clear" w:color="auto" w:fill="auto"/>
            <w:vAlign w:val="center"/>
          </w:tcPr>
          <w:p w14:paraId="4F5C6E1E">
            <w:pPr>
              <w:keepNext w:val="0"/>
              <w:keepLines w:val="0"/>
              <w:widowControl/>
              <w:suppressLineNumbers w:val="0"/>
              <w:jc w:val="center"/>
              <w:textAlignment w:val="center"/>
              <w:rPr>
                <w:rFonts w:hint="eastAsia" w:ascii="方正仿宋_GBK" w:hAnsi="方正仿宋_GBK" w:eastAsia="方正仿宋_GBK" w:cs="方正仿宋_GBK"/>
                <w:b w:val="0"/>
                <w:bCs/>
                <w:color w:val="auto"/>
                <w:kern w:val="0"/>
                <w:sz w:val="21"/>
                <w:szCs w:val="21"/>
                <w:highlight w:val="none"/>
                <w:u w:val="none"/>
                <w:lang w:val="en-US" w:eastAsia="zh-CN" w:bidi="ar"/>
              </w:rPr>
            </w:pPr>
            <w:r>
              <w:rPr>
                <w:rFonts w:hint="eastAsia" w:ascii="方正仿宋_GBK" w:hAnsi="方正仿宋_GBK" w:eastAsia="方正仿宋_GBK" w:cs="方正仿宋_GBK"/>
                <w:b w:val="0"/>
                <w:bCs/>
                <w:color w:val="auto"/>
                <w:kern w:val="0"/>
                <w:sz w:val="21"/>
                <w:szCs w:val="21"/>
                <w:highlight w:val="none"/>
                <w:u w:val="none"/>
                <w:lang w:val="en-US" w:eastAsia="zh-CN" w:bidi="ar"/>
              </w:rPr>
              <w:t>自合同签订之日起一年</w:t>
            </w:r>
          </w:p>
        </w:tc>
        <w:tc>
          <w:tcPr>
            <w:tcW w:w="617" w:type="pct"/>
            <w:tcBorders>
              <w:tl2br w:val="nil"/>
              <w:tr2bl w:val="nil"/>
            </w:tcBorders>
            <w:shd w:val="clear" w:color="auto" w:fill="auto"/>
            <w:vAlign w:val="center"/>
          </w:tcPr>
          <w:p w14:paraId="17AF1ABC">
            <w:pPr>
              <w:keepNext w:val="0"/>
              <w:keepLines w:val="0"/>
              <w:widowControl/>
              <w:suppressLineNumbers w:val="0"/>
              <w:jc w:val="center"/>
              <w:textAlignment w:val="center"/>
              <w:rPr>
                <w:rFonts w:hint="eastAsia" w:ascii="方正仿宋_GBK" w:hAnsi="方正仿宋_GBK" w:eastAsia="方正仿宋_GBK" w:cs="方正仿宋_GBK"/>
                <w:b w:val="0"/>
                <w:bCs/>
                <w:color w:val="auto"/>
                <w:kern w:val="0"/>
                <w:sz w:val="21"/>
                <w:szCs w:val="21"/>
                <w:highlight w:val="none"/>
                <w:u w:val="none"/>
                <w:lang w:val="en-US" w:eastAsia="zh-CN" w:bidi="ar"/>
              </w:rPr>
            </w:pPr>
            <w:r>
              <w:rPr>
                <w:rFonts w:hint="eastAsia" w:ascii="方正仿宋_GBK" w:hAnsi="方正仿宋_GBK" w:eastAsia="方正仿宋_GBK" w:cs="方正仿宋_GBK"/>
                <w:b w:val="0"/>
                <w:bCs/>
                <w:color w:val="auto"/>
                <w:kern w:val="0"/>
                <w:sz w:val="21"/>
                <w:szCs w:val="21"/>
                <w:highlight w:val="none"/>
                <w:u w:val="none"/>
                <w:lang w:val="en-US" w:eastAsia="zh-CN" w:bidi="ar"/>
              </w:rPr>
              <w:t>24</w:t>
            </w:r>
          </w:p>
        </w:tc>
        <w:tc>
          <w:tcPr>
            <w:tcW w:w="444" w:type="pct"/>
            <w:tcBorders>
              <w:tl2br w:val="nil"/>
              <w:tr2bl w:val="nil"/>
            </w:tcBorders>
            <w:shd w:val="clear" w:color="auto" w:fill="auto"/>
            <w:vAlign w:val="center"/>
          </w:tcPr>
          <w:p w14:paraId="2EA91F66">
            <w:pPr>
              <w:keepNext w:val="0"/>
              <w:keepLines w:val="0"/>
              <w:widowControl/>
              <w:suppressLineNumbers w:val="0"/>
              <w:jc w:val="center"/>
              <w:textAlignment w:val="center"/>
              <w:rPr>
                <w:rFonts w:hint="eastAsia" w:ascii="方正仿宋_GBK" w:hAnsi="方正仿宋_GBK" w:eastAsia="方正仿宋_GBK" w:cs="方正仿宋_GBK"/>
                <w:b w:val="0"/>
                <w:bCs/>
                <w:color w:val="auto"/>
                <w:kern w:val="0"/>
                <w:sz w:val="21"/>
                <w:szCs w:val="21"/>
                <w:highlight w:val="none"/>
                <w:u w:val="none"/>
                <w:lang w:val="en-US" w:eastAsia="zh-CN" w:bidi="ar"/>
              </w:rPr>
            </w:pPr>
            <w:r>
              <w:rPr>
                <w:rFonts w:hint="eastAsia" w:ascii="方正仿宋_GBK" w:hAnsi="方正仿宋_GBK" w:eastAsia="方正仿宋_GBK" w:cs="方正仿宋_GBK"/>
                <w:b w:val="0"/>
                <w:bCs/>
                <w:color w:val="auto"/>
                <w:kern w:val="0"/>
                <w:sz w:val="21"/>
                <w:szCs w:val="21"/>
                <w:highlight w:val="none"/>
                <w:u w:val="none"/>
                <w:lang w:val="en-US" w:eastAsia="zh-CN" w:bidi="ar"/>
              </w:rPr>
              <w:t>4300</w:t>
            </w:r>
          </w:p>
        </w:tc>
        <w:tc>
          <w:tcPr>
            <w:tcW w:w="1329" w:type="pct"/>
            <w:tcBorders>
              <w:tl2br w:val="nil"/>
              <w:tr2bl w:val="nil"/>
            </w:tcBorders>
            <w:shd w:val="clear" w:color="auto" w:fill="auto"/>
            <w:vAlign w:val="center"/>
          </w:tcPr>
          <w:p w14:paraId="20E1DC6C">
            <w:pPr>
              <w:keepNext w:val="0"/>
              <w:keepLines w:val="0"/>
              <w:widowControl/>
              <w:suppressLineNumbers w:val="0"/>
              <w:jc w:val="left"/>
              <w:textAlignment w:val="center"/>
              <w:rPr>
                <w:rFonts w:hint="eastAsia" w:ascii="方正仿宋_GBK" w:hAnsi="方正仿宋_GBK" w:eastAsia="方正仿宋_GBK" w:cs="方正仿宋_GBK"/>
                <w:b w:val="0"/>
                <w:bCs/>
                <w:color w:val="auto"/>
                <w:kern w:val="0"/>
                <w:sz w:val="21"/>
                <w:szCs w:val="21"/>
                <w:highlight w:val="none"/>
                <w:lang w:val="en-US" w:eastAsia="zh-CN" w:bidi="ar-SA"/>
              </w:rPr>
            </w:pPr>
            <w:r>
              <w:rPr>
                <w:rFonts w:hint="eastAsia" w:ascii="方正仿宋_GBK" w:hAnsi="方正仿宋_GBK" w:eastAsia="方正仿宋_GBK" w:cs="方正仿宋_GBK"/>
                <w:b w:val="0"/>
                <w:bCs/>
                <w:color w:val="auto"/>
                <w:kern w:val="0"/>
                <w:sz w:val="21"/>
                <w:szCs w:val="21"/>
                <w:highlight w:val="none"/>
                <w:lang w:val="en-US" w:eastAsia="zh-CN" w:bidi="ar-SA"/>
              </w:rPr>
              <w:t>提供2021年1月1日至招标公告发布前1日（以合同签订时间为准），技术服务业绩至少1份。</w:t>
            </w:r>
          </w:p>
        </w:tc>
      </w:tr>
      <w:tr w14:paraId="3822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660451FE">
            <w:pPr>
              <w:keepNext w:val="0"/>
              <w:keepLines w:val="0"/>
              <w:widowControl/>
              <w:suppressLineNumbers w:val="0"/>
              <w:jc w:val="center"/>
              <w:textAlignment w:val="cente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7</w:t>
            </w:r>
          </w:p>
        </w:tc>
        <w:tc>
          <w:tcPr>
            <w:tcW w:w="595" w:type="pct"/>
            <w:tcBorders>
              <w:tl2br w:val="nil"/>
              <w:tr2bl w:val="nil"/>
            </w:tcBorders>
            <w:shd w:val="clear" w:color="auto" w:fill="auto"/>
            <w:tcMar>
              <w:top w:w="0" w:type="dxa"/>
              <w:left w:w="108" w:type="dxa"/>
              <w:bottom w:w="0" w:type="dxa"/>
              <w:right w:w="108" w:type="dxa"/>
            </w:tcMar>
            <w:vAlign w:val="center"/>
          </w:tcPr>
          <w:p w14:paraId="6EB0663E">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YTZBFW2025-1014</w:t>
            </w:r>
          </w:p>
        </w:tc>
        <w:tc>
          <w:tcPr>
            <w:tcW w:w="409" w:type="pct"/>
            <w:tcBorders>
              <w:tl2br w:val="nil"/>
              <w:tr2bl w:val="nil"/>
            </w:tcBorders>
            <w:shd w:val="clear" w:color="auto" w:fill="auto"/>
            <w:tcMar>
              <w:top w:w="0" w:type="dxa"/>
              <w:left w:w="108" w:type="dxa"/>
              <w:bottom w:w="0" w:type="dxa"/>
              <w:right w:w="108" w:type="dxa"/>
            </w:tcMar>
            <w:vAlign w:val="center"/>
          </w:tcPr>
          <w:p w14:paraId="65CDBC3F">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机电设备检修辅助服务</w:t>
            </w:r>
          </w:p>
        </w:tc>
        <w:tc>
          <w:tcPr>
            <w:tcW w:w="805" w:type="pct"/>
            <w:tcBorders>
              <w:tl2br w:val="nil"/>
              <w:tr2bl w:val="nil"/>
            </w:tcBorders>
            <w:shd w:val="clear" w:color="auto" w:fill="auto"/>
            <w:vAlign w:val="center"/>
          </w:tcPr>
          <w:p w14:paraId="54EC22AB">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YTZB20250114KJ机电设备检修辅助服务</w:t>
            </w:r>
          </w:p>
        </w:tc>
        <w:tc>
          <w:tcPr>
            <w:tcW w:w="357" w:type="pct"/>
            <w:tcBorders>
              <w:tl2br w:val="nil"/>
              <w:tr2bl w:val="nil"/>
            </w:tcBorders>
            <w:shd w:val="clear" w:color="auto" w:fill="auto"/>
            <w:vAlign w:val="center"/>
          </w:tcPr>
          <w:p w14:paraId="7833D281">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自签订合同之日起一年</w:t>
            </w:r>
          </w:p>
        </w:tc>
        <w:tc>
          <w:tcPr>
            <w:tcW w:w="617" w:type="pct"/>
            <w:tcBorders>
              <w:tl2br w:val="nil"/>
              <w:tr2bl w:val="nil"/>
            </w:tcBorders>
            <w:shd w:val="clear" w:color="auto" w:fill="auto"/>
            <w:vAlign w:val="center"/>
          </w:tcPr>
          <w:p w14:paraId="6CF18085">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283</w:t>
            </w:r>
          </w:p>
        </w:tc>
        <w:tc>
          <w:tcPr>
            <w:tcW w:w="444" w:type="pct"/>
            <w:tcBorders>
              <w:tl2br w:val="nil"/>
              <w:tr2bl w:val="nil"/>
            </w:tcBorders>
            <w:shd w:val="clear" w:color="auto" w:fill="auto"/>
            <w:vAlign w:val="center"/>
          </w:tcPr>
          <w:p w14:paraId="7B478D44">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50900</w:t>
            </w:r>
          </w:p>
        </w:tc>
        <w:tc>
          <w:tcPr>
            <w:tcW w:w="1329" w:type="pct"/>
            <w:tcBorders>
              <w:tl2br w:val="nil"/>
              <w:tr2bl w:val="nil"/>
            </w:tcBorders>
            <w:shd w:val="clear" w:color="auto" w:fill="auto"/>
            <w:vAlign w:val="center"/>
          </w:tcPr>
          <w:p w14:paraId="10072689">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1、投标人须具有有效的安全生产许可证；</w:t>
            </w:r>
          </w:p>
          <w:p w14:paraId="638A71E5">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2、投标人须具备电力监管机构核发的《承装（修、试）电力设施许可证》,许可范围包含四级及以上承修资质；</w:t>
            </w:r>
          </w:p>
          <w:p w14:paraId="744F7254">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3、提供2022年1月1日至招标公告发布前1日（以合同签订时间为准），具有检修类服务业绩</w:t>
            </w:r>
            <w:r>
              <w:rPr>
                <w:rFonts w:hint="eastAsia" w:ascii="方正仿宋_GBK" w:hAnsi="方正仿宋_GBK" w:eastAsia="方正仿宋_GBK" w:cs="方正仿宋_GBK"/>
                <w:b w:val="0"/>
                <w:bCs/>
                <w:color w:val="000000" w:themeColor="text1"/>
                <w:kern w:val="0"/>
                <w:sz w:val="21"/>
                <w:szCs w:val="21"/>
                <w:highlight w:val="none"/>
                <w:lang w:val="en-US" w:eastAsia="zh-CN" w:bidi="ar-SA"/>
                <w14:textFill>
                  <w14:solidFill>
                    <w14:schemeClr w14:val="tx1"/>
                  </w14:solidFill>
                </w14:textFill>
              </w:rPr>
              <w:t>至少1份</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w:t>
            </w:r>
          </w:p>
        </w:tc>
      </w:tr>
      <w:tr w14:paraId="1DA4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52BD2751">
            <w:pPr>
              <w:keepNext w:val="0"/>
              <w:keepLines w:val="0"/>
              <w:widowControl/>
              <w:suppressLineNumbers w:val="0"/>
              <w:jc w:val="center"/>
              <w:textAlignment w:val="cente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8</w:t>
            </w:r>
          </w:p>
        </w:tc>
        <w:tc>
          <w:tcPr>
            <w:tcW w:w="595" w:type="pct"/>
            <w:tcBorders>
              <w:tl2br w:val="nil"/>
              <w:tr2bl w:val="nil"/>
            </w:tcBorders>
            <w:shd w:val="clear" w:color="auto" w:fill="auto"/>
            <w:tcMar>
              <w:top w:w="0" w:type="dxa"/>
              <w:left w:w="108" w:type="dxa"/>
              <w:bottom w:w="0" w:type="dxa"/>
              <w:right w:w="108" w:type="dxa"/>
            </w:tcMar>
            <w:vAlign w:val="center"/>
          </w:tcPr>
          <w:p w14:paraId="2D8569A5">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YTZBFW2025-1015</w:t>
            </w:r>
          </w:p>
        </w:tc>
        <w:tc>
          <w:tcPr>
            <w:tcW w:w="409" w:type="pct"/>
            <w:tcBorders>
              <w:tl2br w:val="nil"/>
              <w:tr2bl w:val="nil"/>
            </w:tcBorders>
            <w:shd w:val="clear" w:color="auto" w:fill="auto"/>
            <w:tcMar>
              <w:top w:w="0" w:type="dxa"/>
              <w:left w:w="108" w:type="dxa"/>
              <w:bottom w:w="0" w:type="dxa"/>
              <w:right w:w="108" w:type="dxa"/>
            </w:tcMar>
            <w:vAlign w:val="center"/>
          </w:tcPr>
          <w:p w14:paraId="03009DEC">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辅助设施检修辅助服务</w:t>
            </w:r>
          </w:p>
        </w:tc>
        <w:tc>
          <w:tcPr>
            <w:tcW w:w="805" w:type="pct"/>
            <w:tcBorders>
              <w:tl2br w:val="nil"/>
              <w:tr2bl w:val="nil"/>
            </w:tcBorders>
            <w:shd w:val="clear" w:color="auto" w:fill="auto"/>
            <w:vAlign w:val="center"/>
          </w:tcPr>
          <w:p w14:paraId="74E28E9D">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YTZB20250115KJ辅助设施检修辅助服务</w:t>
            </w:r>
          </w:p>
        </w:tc>
        <w:tc>
          <w:tcPr>
            <w:tcW w:w="357" w:type="pct"/>
            <w:tcBorders>
              <w:tl2br w:val="nil"/>
              <w:tr2bl w:val="nil"/>
            </w:tcBorders>
            <w:shd w:val="clear" w:color="auto" w:fill="auto"/>
            <w:vAlign w:val="center"/>
          </w:tcPr>
          <w:p w14:paraId="565E49D0">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自签订合同之日起一年</w:t>
            </w:r>
          </w:p>
        </w:tc>
        <w:tc>
          <w:tcPr>
            <w:tcW w:w="617" w:type="pct"/>
            <w:tcBorders>
              <w:tl2br w:val="nil"/>
              <w:tr2bl w:val="nil"/>
            </w:tcBorders>
            <w:shd w:val="clear" w:color="auto" w:fill="auto"/>
            <w:vAlign w:val="center"/>
          </w:tcPr>
          <w:p w14:paraId="09305E3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196</w:t>
            </w:r>
          </w:p>
        </w:tc>
        <w:tc>
          <w:tcPr>
            <w:tcW w:w="444" w:type="pct"/>
            <w:tcBorders>
              <w:tl2br w:val="nil"/>
              <w:tr2bl w:val="nil"/>
            </w:tcBorders>
            <w:shd w:val="clear" w:color="auto" w:fill="auto"/>
            <w:vAlign w:val="center"/>
          </w:tcPr>
          <w:p w14:paraId="1B42D12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35200</w:t>
            </w:r>
          </w:p>
        </w:tc>
        <w:tc>
          <w:tcPr>
            <w:tcW w:w="1329" w:type="pct"/>
            <w:tcBorders>
              <w:tl2br w:val="nil"/>
              <w:tr2bl w:val="nil"/>
            </w:tcBorders>
            <w:shd w:val="clear" w:color="auto" w:fill="auto"/>
            <w:vAlign w:val="center"/>
          </w:tcPr>
          <w:p w14:paraId="07C91FF9">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1、投标人须具有有效的安全生产许可证；</w:t>
            </w:r>
          </w:p>
          <w:p w14:paraId="6304FBE5">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2、投标人须具备电力监管机构核发的《承装（修、试）电力设施许可证》,许可范围包含四级及以上承修资质；</w:t>
            </w:r>
          </w:p>
          <w:p w14:paraId="37F85BA9">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3、提供2022年1月1日至招标公告发布前1日（以合同签订时间为准），具有检修类服务业绩</w:t>
            </w:r>
            <w:r>
              <w:rPr>
                <w:rFonts w:hint="eastAsia" w:ascii="方正仿宋_GBK" w:hAnsi="方正仿宋_GBK" w:eastAsia="方正仿宋_GBK" w:cs="方正仿宋_GBK"/>
                <w:b w:val="0"/>
                <w:bCs/>
                <w:color w:val="000000" w:themeColor="text1"/>
                <w:kern w:val="0"/>
                <w:sz w:val="21"/>
                <w:szCs w:val="21"/>
                <w:highlight w:val="none"/>
                <w:lang w:val="en-US" w:eastAsia="zh-CN" w:bidi="ar-SA"/>
                <w14:textFill>
                  <w14:solidFill>
                    <w14:schemeClr w14:val="tx1"/>
                  </w14:solidFill>
                </w14:textFill>
              </w:rPr>
              <w:t>至少1份</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w:t>
            </w:r>
          </w:p>
        </w:tc>
      </w:tr>
      <w:tr w14:paraId="4D7D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45E90D46">
            <w:pPr>
              <w:keepNext w:val="0"/>
              <w:keepLines w:val="0"/>
              <w:widowControl/>
              <w:suppressLineNumbers w:val="0"/>
              <w:jc w:val="center"/>
              <w:textAlignment w:val="cente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9</w:t>
            </w:r>
          </w:p>
        </w:tc>
        <w:tc>
          <w:tcPr>
            <w:tcW w:w="595" w:type="pct"/>
            <w:tcBorders>
              <w:tl2br w:val="nil"/>
              <w:tr2bl w:val="nil"/>
            </w:tcBorders>
            <w:shd w:val="clear" w:color="auto" w:fill="auto"/>
            <w:tcMar>
              <w:top w:w="0" w:type="dxa"/>
              <w:left w:w="108" w:type="dxa"/>
              <w:bottom w:w="0" w:type="dxa"/>
              <w:right w:w="108" w:type="dxa"/>
            </w:tcMar>
            <w:vAlign w:val="center"/>
          </w:tcPr>
          <w:p w14:paraId="44C58211">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YTZBFW2025-1016</w:t>
            </w:r>
          </w:p>
        </w:tc>
        <w:tc>
          <w:tcPr>
            <w:tcW w:w="409" w:type="pct"/>
            <w:tcBorders>
              <w:tl2br w:val="nil"/>
              <w:tr2bl w:val="nil"/>
            </w:tcBorders>
            <w:shd w:val="clear" w:color="auto" w:fill="auto"/>
            <w:tcMar>
              <w:top w:w="0" w:type="dxa"/>
              <w:left w:w="108" w:type="dxa"/>
              <w:bottom w:w="0" w:type="dxa"/>
              <w:right w:w="108" w:type="dxa"/>
            </w:tcMar>
            <w:vAlign w:val="center"/>
          </w:tcPr>
          <w:p w14:paraId="47F1B68B">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电气设备及自动化设备检修辅助服务</w:t>
            </w:r>
          </w:p>
        </w:tc>
        <w:tc>
          <w:tcPr>
            <w:tcW w:w="805" w:type="pct"/>
            <w:tcBorders>
              <w:tl2br w:val="nil"/>
              <w:tr2bl w:val="nil"/>
            </w:tcBorders>
            <w:shd w:val="clear" w:color="auto" w:fill="auto"/>
            <w:vAlign w:val="center"/>
          </w:tcPr>
          <w:p w14:paraId="6D3D454C">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YTZB20250116KJ电气设备及自动化设备检修辅助服务</w:t>
            </w:r>
          </w:p>
        </w:tc>
        <w:tc>
          <w:tcPr>
            <w:tcW w:w="357" w:type="pct"/>
            <w:tcBorders>
              <w:tl2br w:val="nil"/>
              <w:tr2bl w:val="nil"/>
            </w:tcBorders>
            <w:shd w:val="clear" w:color="auto" w:fill="auto"/>
            <w:vAlign w:val="center"/>
          </w:tcPr>
          <w:p w14:paraId="0E6B16FB">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自签订合同之日起一年</w:t>
            </w:r>
          </w:p>
        </w:tc>
        <w:tc>
          <w:tcPr>
            <w:tcW w:w="617" w:type="pct"/>
            <w:tcBorders>
              <w:tl2br w:val="nil"/>
              <w:tr2bl w:val="nil"/>
            </w:tcBorders>
            <w:shd w:val="clear" w:color="auto" w:fill="auto"/>
            <w:vAlign w:val="center"/>
          </w:tcPr>
          <w:p w14:paraId="468F9A0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42</w:t>
            </w:r>
          </w:p>
        </w:tc>
        <w:tc>
          <w:tcPr>
            <w:tcW w:w="444" w:type="pct"/>
            <w:tcBorders>
              <w:tl2br w:val="nil"/>
              <w:tr2bl w:val="nil"/>
            </w:tcBorders>
            <w:shd w:val="clear" w:color="auto" w:fill="auto"/>
            <w:vAlign w:val="center"/>
          </w:tcPr>
          <w:p w14:paraId="0A85B38C">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7600</w:t>
            </w:r>
          </w:p>
        </w:tc>
        <w:tc>
          <w:tcPr>
            <w:tcW w:w="1329" w:type="pct"/>
            <w:tcBorders>
              <w:tl2br w:val="nil"/>
              <w:tr2bl w:val="nil"/>
            </w:tcBorders>
            <w:shd w:val="clear" w:color="auto" w:fill="auto"/>
            <w:vAlign w:val="center"/>
          </w:tcPr>
          <w:p w14:paraId="507575CD">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1、投标人须具有有效的安全生产许可证；</w:t>
            </w:r>
          </w:p>
          <w:p w14:paraId="7801EF58">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2、投标人须具备电力监管机构核发的《承装（修、试）电力设施许可证》,许可范围包含四级及以上承修资质；</w:t>
            </w:r>
          </w:p>
          <w:p w14:paraId="3F67F913">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3、提供2022年1月1日至招标公告发布前1日（以合同签订时间为准），具有检修类服务业绩</w:t>
            </w:r>
            <w:r>
              <w:rPr>
                <w:rFonts w:hint="eastAsia" w:ascii="方正仿宋_GBK" w:hAnsi="方正仿宋_GBK" w:eastAsia="方正仿宋_GBK" w:cs="方正仿宋_GBK"/>
                <w:b w:val="0"/>
                <w:bCs/>
                <w:color w:val="000000" w:themeColor="text1"/>
                <w:kern w:val="0"/>
                <w:sz w:val="21"/>
                <w:szCs w:val="21"/>
                <w:highlight w:val="none"/>
                <w:lang w:val="en-US" w:eastAsia="zh-CN" w:bidi="ar-SA"/>
                <w14:textFill>
                  <w14:solidFill>
                    <w14:schemeClr w14:val="tx1"/>
                  </w14:solidFill>
                </w14:textFill>
              </w:rPr>
              <w:t>至少1份</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w:t>
            </w:r>
          </w:p>
        </w:tc>
      </w:tr>
      <w:tr w14:paraId="48E9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29E82B65">
            <w:pPr>
              <w:keepNext w:val="0"/>
              <w:keepLines w:val="0"/>
              <w:widowControl/>
              <w:suppressLineNumbers w:val="0"/>
              <w:jc w:val="center"/>
              <w:textAlignment w:val="cente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10</w:t>
            </w:r>
          </w:p>
        </w:tc>
        <w:tc>
          <w:tcPr>
            <w:tcW w:w="595" w:type="pct"/>
            <w:tcBorders>
              <w:tl2br w:val="nil"/>
              <w:tr2bl w:val="nil"/>
            </w:tcBorders>
            <w:shd w:val="clear" w:color="auto" w:fill="auto"/>
            <w:tcMar>
              <w:top w:w="0" w:type="dxa"/>
              <w:left w:w="108" w:type="dxa"/>
              <w:bottom w:w="0" w:type="dxa"/>
              <w:right w:w="108" w:type="dxa"/>
            </w:tcMar>
            <w:vAlign w:val="center"/>
          </w:tcPr>
          <w:p w14:paraId="742358D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YTZBFW2025-1017</w:t>
            </w:r>
          </w:p>
        </w:tc>
        <w:tc>
          <w:tcPr>
            <w:tcW w:w="409" w:type="pct"/>
            <w:tcBorders>
              <w:tl2br w:val="nil"/>
              <w:tr2bl w:val="nil"/>
            </w:tcBorders>
            <w:shd w:val="clear" w:color="auto" w:fill="auto"/>
            <w:tcMar>
              <w:top w:w="0" w:type="dxa"/>
              <w:left w:w="108" w:type="dxa"/>
              <w:bottom w:w="0" w:type="dxa"/>
              <w:right w:w="108" w:type="dxa"/>
            </w:tcMar>
            <w:vAlign w:val="center"/>
          </w:tcPr>
          <w:p w14:paraId="4059EF5C">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冷却水系统检修辅助服务</w:t>
            </w:r>
          </w:p>
        </w:tc>
        <w:tc>
          <w:tcPr>
            <w:tcW w:w="805" w:type="pct"/>
            <w:tcBorders>
              <w:tl2br w:val="nil"/>
              <w:tr2bl w:val="nil"/>
            </w:tcBorders>
            <w:shd w:val="clear" w:color="auto" w:fill="auto"/>
            <w:vAlign w:val="center"/>
          </w:tcPr>
          <w:p w14:paraId="0A785220">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YTZB20250117KJ冷却水系统检修辅助服务</w:t>
            </w:r>
          </w:p>
        </w:tc>
        <w:tc>
          <w:tcPr>
            <w:tcW w:w="357" w:type="pct"/>
            <w:tcBorders>
              <w:tl2br w:val="nil"/>
              <w:tr2bl w:val="nil"/>
            </w:tcBorders>
            <w:shd w:val="clear" w:color="auto" w:fill="auto"/>
            <w:vAlign w:val="center"/>
          </w:tcPr>
          <w:p w14:paraId="76DAD7F6">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自签订合同之日起一年</w:t>
            </w:r>
          </w:p>
        </w:tc>
        <w:tc>
          <w:tcPr>
            <w:tcW w:w="617" w:type="pct"/>
            <w:tcBorders>
              <w:tl2br w:val="nil"/>
              <w:tr2bl w:val="nil"/>
            </w:tcBorders>
            <w:shd w:val="clear" w:color="auto" w:fill="auto"/>
            <w:vAlign w:val="center"/>
          </w:tcPr>
          <w:p w14:paraId="2DEC9BFC">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202</w:t>
            </w:r>
          </w:p>
        </w:tc>
        <w:tc>
          <w:tcPr>
            <w:tcW w:w="444" w:type="pct"/>
            <w:tcBorders>
              <w:tl2br w:val="nil"/>
              <w:tr2bl w:val="nil"/>
            </w:tcBorders>
            <w:shd w:val="clear" w:color="auto" w:fill="auto"/>
            <w:vAlign w:val="center"/>
          </w:tcPr>
          <w:p w14:paraId="790FC4EA">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36300</w:t>
            </w:r>
          </w:p>
        </w:tc>
        <w:tc>
          <w:tcPr>
            <w:tcW w:w="1329" w:type="pct"/>
            <w:tcBorders>
              <w:tl2br w:val="nil"/>
              <w:tr2bl w:val="nil"/>
            </w:tcBorders>
            <w:shd w:val="clear" w:color="auto" w:fill="auto"/>
            <w:vAlign w:val="center"/>
          </w:tcPr>
          <w:p w14:paraId="75B81548">
            <w:pPr>
              <w:keepNext w:val="0"/>
              <w:keepLines w:val="0"/>
              <w:widowControl/>
              <w:suppressLineNumbers w:val="0"/>
              <w:jc w:val="left"/>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1、投标人须具有有效的安全生产许可证；</w:t>
            </w:r>
          </w:p>
          <w:p w14:paraId="13EC70FB">
            <w:pPr>
              <w:keepNext w:val="0"/>
              <w:keepLines w:val="0"/>
              <w:widowControl/>
              <w:suppressLineNumbers w:val="0"/>
              <w:jc w:val="left"/>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2、提供2022年1月1日至招标公告发布前1日（以合同签订时间为准），具有检修类服务业绩</w:t>
            </w:r>
            <w:r>
              <w:rPr>
                <w:rFonts w:hint="eastAsia" w:ascii="方正仿宋_GBK" w:hAnsi="方正仿宋_GBK" w:eastAsia="方正仿宋_GBK" w:cs="方正仿宋_GBK"/>
                <w:b w:val="0"/>
                <w:bCs/>
                <w:color w:val="000000" w:themeColor="text1"/>
                <w:kern w:val="0"/>
                <w:sz w:val="21"/>
                <w:szCs w:val="21"/>
                <w:highlight w:val="none"/>
                <w:lang w:val="en-US" w:eastAsia="zh-CN" w:bidi="ar-SA"/>
                <w14:textFill>
                  <w14:solidFill>
                    <w14:schemeClr w14:val="tx1"/>
                  </w14:solidFill>
                </w14:textFill>
              </w:rPr>
              <w:t>至少1份</w:t>
            </w: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w:t>
            </w:r>
          </w:p>
        </w:tc>
      </w:tr>
      <w:tr w14:paraId="13BA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65"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46E5E7FA">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11</w:t>
            </w:r>
          </w:p>
        </w:tc>
        <w:tc>
          <w:tcPr>
            <w:tcW w:w="595" w:type="pct"/>
            <w:tcBorders>
              <w:tl2br w:val="nil"/>
              <w:tr2bl w:val="nil"/>
            </w:tcBorders>
            <w:shd w:val="clear" w:color="auto" w:fill="auto"/>
            <w:tcMar>
              <w:top w:w="0" w:type="dxa"/>
              <w:left w:w="108" w:type="dxa"/>
              <w:bottom w:w="0" w:type="dxa"/>
              <w:right w:w="108" w:type="dxa"/>
            </w:tcMar>
            <w:vAlign w:val="center"/>
          </w:tcPr>
          <w:p w14:paraId="219F9F2D">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YTZBFW2025-1018</w:t>
            </w:r>
          </w:p>
        </w:tc>
        <w:tc>
          <w:tcPr>
            <w:tcW w:w="409" w:type="pct"/>
            <w:tcBorders>
              <w:tl2br w:val="nil"/>
              <w:tr2bl w:val="nil"/>
            </w:tcBorders>
            <w:shd w:val="clear" w:color="auto" w:fill="auto"/>
            <w:tcMar>
              <w:top w:w="0" w:type="dxa"/>
              <w:left w:w="108" w:type="dxa"/>
              <w:bottom w:w="0" w:type="dxa"/>
              <w:right w:w="108" w:type="dxa"/>
            </w:tcMar>
            <w:vAlign w:val="center"/>
          </w:tcPr>
          <w:p w14:paraId="46776E7F">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火电机组第一批调试辅助服务</w:t>
            </w:r>
          </w:p>
        </w:tc>
        <w:tc>
          <w:tcPr>
            <w:tcW w:w="805" w:type="pct"/>
            <w:tcBorders>
              <w:tl2br w:val="nil"/>
              <w:tr2bl w:val="nil"/>
            </w:tcBorders>
            <w:shd w:val="clear" w:color="auto" w:fill="auto"/>
            <w:vAlign w:val="center"/>
          </w:tcPr>
          <w:p w14:paraId="30297BE0">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YTZB20250118KJ火电机组第一批调试辅助服务</w:t>
            </w:r>
          </w:p>
        </w:tc>
        <w:tc>
          <w:tcPr>
            <w:tcW w:w="357" w:type="pct"/>
            <w:tcBorders>
              <w:tl2br w:val="nil"/>
              <w:tr2bl w:val="nil"/>
            </w:tcBorders>
            <w:shd w:val="clear" w:color="auto" w:fill="auto"/>
            <w:vAlign w:val="center"/>
          </w:tcPr>
          <w:p w14:paraId="680AD565">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自合同签订之日起两年</w:t>
            </w:r>
          </w:p>
        </w:tc>
        <w:tc>
          <w:tcPr>
            <w:tcW w:w="617" w:type="pct"/>
            <w:tcBorders>
              <w:tl2br w:val="nil"/>
              <w:tr2bl w:val="nil"/>
            </w:tcBorders>
            <w:shd w:val="clear" w:color="auto" w:fill="auto"/>
            <w:vAlign w:val="center"/>
          </w:tcPr>
          <w:p w14:paraId="20ED5EFA">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420</w:t>
            </w:r>
          </w:p>
        </w:tc>
        <w:tc>
          <w:tcPr>
            <w:tcW w:w="444" w:type="pct"/>
            <w:tcBorders>
              <w:tl2br w:val="nil"/>
              <w:tr2bl w:val="nil"/>
            </w:tcBorders>
            <w:shd w:val="clear" w:color="auto" w:fill="auto"/>
            <w:vAlign w:val="center"/>
          </w:tcPr>
          <w:p w14:paraId="4BA60AA3">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75600</w:t>
            </w:r>
          </w:p>
        </w:tc>
        <w:tc>
          <w:tcPr>
            <w:tcW w:w="1329" w:type="pct"/>
            <w:tcBorders>
              <w:tl2br w:val="nil"/>
              <w:tr2bl w:val="nil"/>
            </w:tcBorders>
            <w:shd w:val="clear" w:color="auto" w:fill="auto"/>
            <w:vAlign w:val="center"/>
          </w:tcPr>
          <w:p w14:paraId="4DA15A5E">
            <w:pP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1.具有电力工程调试企业电源工程类二级及以上资质；</w:t>
            </w:r>
          </w:p>
          <w:p w14:paraId="59DFA121">
            <w:pPr>
              <w:rPr>
                <w:rFonts w:hint="eastAsia" w:ascii="方正仿宋_GBK" w:hAnsi="方正仿宋_GBK" w:eastAsia="方正仿宋_GBK" w:cs="方正仿宋_GBK"/>
                <w:b w:val="0"/>
                <w:bCs/>
                <w:color w:val="000000" w:themeColor="text1"/>
                <w:kern w:val="0"/>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2提供2022年1月1日至招标公告发布前1日（以合同签订时间为准），</w:t>
            </w:r>
            <w:r>
              <w:rPr>
                <w:rFonts w:hint="eastAsia" w:ascii="方正仿宋_GBK" w:hAnsi="方正仿宋_GBK" w:eastAsia="方正仿宋_GBK" w:cs="方正仿宋_GBK"/>
                <w:b w:val="0"/>
                <w:bCs/>
                <w:color w:val="000000" w:themeColor="text1"/>
                <w:kern w:val="0"/>
                <w:sz w:val="21"/>
                <w:szCs w:val="21"/>
                <w:highlight w:val="none"/>
                <w:lang w:val="en-US" w:eastAsia="zh-CN"/>
                <w14:textFill>
                  <w14:solidFill>
                    <w14:schemeClr w14:val="tx1"/>
                  </w14:solidFill>
                </w14:textFill>
              </w:rPr>
              <w:t>调试服务业绩</w:t>
            </w: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至少1份。</w:t>
            </w:r>
          </w:p>
        </w:tc>
      </w:tr>
      <w:tr w14:paraId="238D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2C5C88C5">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12</w:t>
            </w:r>
          </w:p>
        </w:tc>
        <w:tc>
          <w:tcPr>
            <w:tcW w:w="595" w:type="pct"/>
            <w:tcBorders>
              <w:tl2br w:val="nil"/>
              <w:tr2bl w:val="nil"/>
            </w:tcBorders>
            <w:shd w:val="clear" w:color="auto" w:fill="auto"/>
            <w:tcMar>
              <w:top w:w="0" w:type="dxa"/>
              <w:left w:w="108" w:type="dxa"/>
              <w:bottom w:w="0" w:type="dxa"/>
              <w:right w:w="108" w:type="dxa"/>
            </w:tcMar>
            <w:vAlign w:val="center"/>
          </w:tcPr>
          <w:p w14:paraId="15DF3FC4">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YTZBFW2025-1019</w:t>
            </w:r>
          </w:p>
        </w:tc>
        <w:tc>
          <w:tcPr>
            <w:tcW w:w="409" w:type="pct"/>
            <w:tcBorders>
              <w:tl2br w:val="nil"/>
              <w:tr2bl w:val="nil"/>
            </w:tcBorders>
            <w:shd w:val="clear" w:color="auto" w:fill="auto"/>
            <w:tcMar>
              <w:top w:w="0" w:type="dxa"/>
              <w:left w:w="108" w:type="dxa"/>
              <w:bottom w:w="0" w:type="dxa"/>
              <w:right w:w="108" w:type="dxa"/>
            </w:tcMar>
            <w:vAlign w:val="center"/>
          </w:tcPr>
          <w:p w14:paraId="2870BABD">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启备变送电负载测试设备租赁</w:t>
            </w:r>
          </w:p>
        </w:tc>
        <w:tc>
          <w:tcPr>
            <w:tcW w:w="805" w:type="pct"/>
            <w:tcBorders>
              <w:tl2br w:val="nil"/>
              <w:tr2bl w:val="nil"/>
            </w:tcBorders>
            <w:shd w:val="clear" w:color="auto" w:fill="auto"/>
            <w:vAlign w:val="center"/>
          </w:tcPr>
          <w:p w14:paraId="3403154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YTZB20250119启备变送电负载测试设备租赁</w:t>
            </w:r>
          </w:p>
        </w:tc>
        <w:tc>
          <w:tcPr>
            <w:tcW w:w="357" w:type="pct"/>
            <w:tcBorders>
              <w:tl2br w:val="nil"/>
              <w:tr2bl w:val="nil"/>
            </w:tcBorders>
            <w:shd w:val="clear" w:color="auto" w:fill="auto"/>
            <w:vAlign w:val="center"/>
          </w:tcPr>
          <w:p w14:paraId="0D9F510E">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一个月</w:t>
            </w:r>
          </w:p>
        </w:tc>
        <w:tc>
          <w:tcPr>
            <w:tcW w:w="617" w:type="pct"/>
            <w:tcBorders>
              <w:tl2br w:val="nil"/>
              <w:tr2bl w:val="nil"/>
            </w:tcBorders>
            <w:shd w:val="clear" w:color="auto" w:fill="auto"/>
            <w:vAlign w:val="center"/>
          </w:tcPr>
          <w:p w14:paraId="27FA4913">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20</w:t>
            </w:r>
          </w:p>
        </w:tc>
        <w:tc>
          <w:tcPr>
            <w:tcW w:w="444" w:type="pct"/>
            <w:tcBorders>
              <w:tl2br w:val="nil"/>
              <w:tr2bl w:val="nil"/>
            </w:tcBorders>
            <w:shd w:val="clear" w:color="auto" w:fill="auto"/>
            <w:vAlign w:val="center"/>
          </w:tcPr>
          <w:p w14:paraId="003960E4">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3600</w:t>
            </w:r>
          </w:p>
        </w:tc>
        <w:tc>
          <w:tcPr>
            <w:tcW w:w="1329" w:type="pct"/>
            <w:tcBorders>
              <w:tl2br w:val="nil"/>
              <w:tr2bl w:val="nil"/>
            </w:tcBorders>
            <w:shd w:val="clear" w:color="auto" w:fill="auto"/>
            <w:vAlign w:val="center"/>
          </w:tcPr>
          <w:p w14:paraId="006F508C">
            <w:pPr>
              <w:rPr>
                <w:rFonts w:hint="eastAsia" w:ascii="方正仿宋_GBK" w:hAnsi="方正仿宋_GBK" w:eastAsia="方正仿宋_GBK" w:cs="方正仿宋_GBK"/>
                <w:b w:val="0"/>
                <w:bCs/>
                <w:color w:val="000000" w:themeColor="text1"/>
                <w:kern w:val="0"/>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lang w:val="en-US" w:eastAsia="zh-CN"/>
                <w14:textFill>
                  <w14:solidFill>
                    <w14:schemeClr w14:val="tx1"/>
                  </w14:solidFill>
                </w14:textFill>
              </w:rPr>
              <w:t>提供2022年1月1日至招标公告发布前1日（以合同签订时间为准），设备租赁业绩至少1份。</w:t>
            </w:r>
          </w:p>
        </w:tc>
      </w:tr>
      <w:tr w14:paraId="1974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06D0527B">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13</w:t>
            </w:r>
          </w:p>
        </w:tc>
        <w:tc>
          <w:tcPr>
            <w:tcW w:w="595" w:type="pct"/>
            <w:tcBorders>
              <w:tl2br w:val="nil"/>
              <w:tr2bl w:val="nil"/>
            </w:tcBorders>
            <w:shd w:val="clear" w:color="auto" w:fill="auto"/>
            <w:tcMar>
              <w:top w:w="0" w:type="dxa"/>
              <w:left w:w="108" w:type="dxa"/>
              <w:bottom w:w="0" w:type="dxa"/>
              <w:right w:w="108" w:type="dxa"/>
            </w:tcMar>
            <w:vAlign w:val="center"/>
          </w:tcPr>
          <w:p w14:paraId="7253FAC1">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YTZBFW2025-1020</w:t>
            </w:r>
          </w:p>
        </w:tc>
        <w:tc>
          <w:tcPr>
            <w:tcW w:w="409" w:type="pct"/>
            <w:tcBorders>
              <w:tl2br w:val="nil"/>
              <w:tr2bl w:val="nil"/>
            </w:tcBorders>
            <w:shd w:val="clear" w:color="auto" w:fill="auto"/>
            <w:tcMar>
              <w:top w:w="0" w:type="dxa"/>
              <w:left w:w="108" w:type="dxa"/>
              <w:bottom w:w="0" w:type="dxa"/>
              <w:right w:w="108" w:type="dxa"/>
            </w:tcMar>
            <w:vAlign w:val="center"/>
          </w:tcPr>
          <w:p w14:paraId="51D05081">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青岛等地新能源并网检测辅助服务</w:t>
            </w:r>
          </w:p>
        </w:tc>
        <w:tc>
          <w:tcPr>
            <w:tcW w:w="805" w:type="pct"/>
            <w:tcBorders>
              <w:tl2br w:val="nil"/>
              <w:tr2bl w:val="nil"/>
            </w:tcBorders>
            <w:shd w:val="clear" w:color="auto" w:fill="auto"/>
            <w:vAlign w:val="center"/>
          </w:tcPr>
          <w:p w14:paraId="22BBF023">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YTZB20250120KJ青岛等地新能源并网检测辅助服务</w:t>
            </w:r>
          </w:p>
        </w:tc>
        <w:tc>
          <w:tcPr>
            <w:tcW w:w="357" w:type="pct"/>
            <w:tcBorders>
              <w:tl2br w:val="nil"/>
              <w:tr2bl w:val="nil"/>
            </w:tcBorders>
            <w:shd w:val="clear" w:color="auto" w:fill="auto"/>
            <w:vAlign w:val="center"/>
          </w:tcPr>
          <w:p w14:paraId="7CE6D0D6">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自合同签订之日起至项目结束</w:t>
            </w:r>
          </w:p>
        </w:tc>
        <w:tc>
          <w:tcPr>
            <w:tcW w:w="617" w:type="pct"/>
            <w:tcBorders>
              <w:tl2br w:val="nil"/>
              <w:tr2bl w:val="nil"/>
            </w:tcBorders>
            <w:shd w:val="clear" w:color="auto" w:fill="auto"/>
            <w:vAlign w:val="center"/>
          </w:tcPr>
          <w:p w14:paraId="0033062C">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130</w:t>
            </w:r>
          </w:p>
        </w:tc>
        <w:tc>
          <w:tcPr>
            <w:tcW w:w="444" w:type="pct"/>
            <w:tcBorders>
              <w:tl2br w:val="nil"/>
              <w:tr2bl w:val="nil"/>
            </w:tcBorders>
            <w:shd w:val="clear" w:color="auto" w:fill="auto"/>
            <w:vAlign w:val="center"/>
          </w:tcPr>
          <w:p w14:paraId="110AFDA4">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23400</w:t>
            </w:r>
          </w:p>
        </w:tc>
        <w:tc>
          <w:tcPr>
            <w:tcW w:w="1329" w:type="pct"/>
            <w:tcBorders>
              <w:tl2br w:val="nil"/>
              <w:tr2bl w:val="nil"/>
            </w:tcBorders>
            <w:shd w:val="clear" w:color="auto" w:fill="auto"/>
            <w:vAlign w:val="center"/>
          </w:tcPr>
          <w:p w14:paraId="4D4A6854">
            <w:pP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供2022年1月1日至招标公告发布前1日（以合同签订时间为准），电气试验或检测服务业绩至少1份。</w:t>
            </w:r>
          </w:p>
        </w:tc>
      </w:tr>
      <w:tr w14:paraId="71F7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733AD1C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14</w:t>
            </w:r>
          </w:p>
        </w:tc>
        <w:tc>
          <w:tcPr>
            <w:tcW w:w="595" w:type="pct"/>
            <w:tcBorders>
              <w:tl2br w:val="nil"/>
              <w:tr2bl w:val="nil"/>
            </w:tcBorders>
            <w:shd w:val="clear" w:color="auto" w:fill="auto"/>
            <w:tcMar>
              <w:top w:w="0" w:type="dxa"/>
              <w:left w:w="108" w:type="dxa"/>
              <w:bottom w:w="0" w:type="dxa"/>
              <w:right w:w="108" w:type="dxa"/>
            </w:tcMar>
            <w:vAlign w:val="center"/>
          </w:tcPr>
          <w:p w14:paraId="30AE218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YTZBFW2025-1021</w:t>
            </w:r>
          </w:p>
        </w:tc>
        <w:tc>
          <w:tcPr>
            <w:tcW w:w="409" w:type="pct"/>
            <w:tcBorders>
              <w:tl2br w:val="nil"/>
              <w:tr2bl w:val="nil"/>
            </w:tcBorders>
            <w:shd w:val="clear" w:color="auto" w:fill="auto"/>
            <w:tcMar>
              <w:top w:w="0" w:type="dxa"/>
              <w:left w:w="108" w:type="dxa"/>
              <w:bottom w:w="0" w:type="dxa"/>
              <w:right w:w="108" w:type="dxa"/>
            </w:tcMar>
            <w:vAlign w:val="center"/>
          </w:tcPr>
          <w:p w14:paraId="62CC45CB">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潍坊等地新能源并网检测辅助服务</w:t>
            </w:r>
          </w:p>
        </w:tc>
        <w:tc>
          <w:tcPr>
            <w:tcW w:w="805" w:type="pct"/>
            <w:tcBorders>
              <w:tl2br w:val="nil"/>
              <w:tr2bl w:val="nil"/>
            </w:tcBorders>
            <w:shd w:val="clear" w:color="auto" w:fill="auto"/>
            <w:vAlign w:val="center"/>
          </w:tcPr>
          <w:p w14:paraId="53E6647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YTZB20250121KJ潍坊等地新能源并网检测辅助服务</w:t>
            </w:r>
          </w:p>
        </w:tc>
        <w:tc>
          <w:tcPr>
            <w:tcW w:w="357" w:type="pct"/>
            <w:tcBorders>
              <w:tl2br w:val="nil"/>
              <w:tr2bl w:val="nil"/>
            </w:tcBorders>
            <w:shd w:val="clear" w:color="auto" w:fill="auto"/>
            <w:vAlign w:val="center"/>
          </w:tcPr>
          <w:p w14:paraId="3B695EE9">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自合同签订之日起至项目结束</w:t>
            </w:r>
          </w:p>
        </w:tc>
        <w:tc>
          <w:tcPr>
            <w:tcW w:w="617" w:type="pct"/>
            <w:tcBorders>
              <w:tl2br w:val="nil"/>
              <w:tr2bl w:val="nil"/>
            </w:tcBorders>
            <w:shd w:val="clear" w:color="auto" w:fill="auto"/>
            <w:vAlign w:val="center"/>
          </w:tcPr>
          <w:p w14:paraId="2D93E978">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96</w:t>
            </w:r>
          </w:p>
        </w:tc>
        <w:tc>
          <w:tcPr>
            <w:tcW w:w="444" w:type="pct"/>
            <w:tcBorders>
              <w:tl2br w:val="nil"/>
              <w:tr2bl w:val="nil"/>
            </w:tcBorders>
            <w:shd w:val="clear" w:color="auto" w:fill="auto"/>
            <w:vAlign w:val="center"/>
          </w:tcPr>
          <w:p w14:paraId="5C76A7A5">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17200</w:t>
            </w:r>
          </w:p>
        </w:tc>
        <w:tc>
          <w:tcPr>
            <w:tcW w:w="1329" w:type="pct"/>
            <w:tcBorders>
              <w:tl2br w:val="nil"/>
              <w:tr2bl w:val="nil"/>
            </w:tcBorders>
            <w:shd w:val="clear" w:color="auto" w:fill="auto"/>
            <w:vAlign w:val="center"/>
          </w:tcPr>
          <w:p w14:paraId="7343AE69">
            <w:pPr>
              <w:keepNext w:val="0"/>
              <w:keepLines w:val="0"/>
              <w:widowControl/>
              <w:suppressLineNumbers w:val="0"/>
              <w:jc w:val="left"/>
              <w:textAlignment w:val="center"/>
              <w:rPr>
                <w:rFonts w:hint="eastAsia" w:ascii="方正仿宋_GBK" w:hAnsi="方正仿宋_GBK" w:eastAsia="方正仿宋_GBK" w:cs="方正仿宋_GBK"/>
                <w:b w:val="0"/>
                <w:bCs/>
                <w:color w:val="000000" w:themeColor="text1"/>
                <w:kern w:val="0"/>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提供2022年1月1日至招标公告发布前1日（以合同签订时间为准），电气试验或检测服务业绩至少1份。</w:t>
            </w:r>
          </w:p>
        </w:tc>
      </w:tr>
      <w:tr w14:paraId="5162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1346FBCE">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15</w:t>
            </w:r>
          </w:p>
        </w:tc>
        <w:tc>
          <w:tcPr>
            <w:tcW w:w="595" w:type="pct"/>
            <w:tcBorders>
              <w:tl2br w:val="nil"/>
              <w:tr2bl w:val="nil"/>
            </w:tcBorders>
            <w:shd w:val="clear" w:color="auto" w:fill="auto"/>
            <w:tcMar>
              <w:top w:w="0" w:type="dxa"/>
              <w:left w:w="108" w:type="dxa"/>
              <w:bottom w:w="0" w:type="dxa"/>
              <w:right w:w="108" w:type="dxa"/>
            </w:tcMar>
            <w:vAlign w:val="center"/>
          </w:tcPr>
          <w:p w14:paraId="5058D4D4">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YTZBFW2025-1022</w:t>
            </w:r>
          </w:p>
        </w:tc>
        <w:tc>
          <w:tcPr>
            <w:tcW w:w="409" w:type="pct"/>
            <w:tcBorders>
              <w:tl2br w:val="nil"/>
              <w:tr2bl w:val="nil"/>
            </w:tcBorders>
            <w:shd w:val="clear" w:color="auto" w:fill="auto"/>
            <w:tcMar>
              <w:top w:w="0" w:type="dxa"/>
              <w:left w:w="108" w:type="dxa"/>
              <w:bottom w:w="0" w:type="dxa"/>
              <w:right w:w="108" w:type="dxa"/>
            </w:tcMar>
            <w:vAlign w:val="center"/>
          </w:tcPr>
          <w:p w14:paraId="6CA78C86">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电站调试项目服务</w:t>
            </w:r>
          </w:p>
        </w:tc>
        <w:tc>
          <w:tcPr>
            <w:tcW w:w="805" w:type="pct"/>
            <w:tcBorders>
              <w:tl2br w:val="nil"/>
              <w:tr2bl w:val="nil"/>
            </w:tcBorders>
            <w:shd w:val="clear" w:color="auto" w:fill="auto"/>
            <w:vAlign w:val="center"/>
          </w:tcPr>
          <w:p w14:paraId="29F3FE07">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YTZB20250122KJ电站调试项目服务</w:t>
            </w:r>
          </w:p>
        </w:tc>
        <w:tc>
          <w:tcPr>
            <w:tcW w:w="357" w:type="pct"/>
            <w:tcBorders>
              <w:tl2br w:val="nil"/>
              <w:tr2bl w:val="nil"/>
            </w:tcBorders>
            <w:shd w:val="clear" w:color="auto" w:fill="auto"/>
            <w:vAlign w:val="center"/>
          </w:tcPr>
          <w:p w14:paraId="5EA7C2CE">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自合同签订之日起两年</w:t>
            </w:r>
          </w:p>
        </w:tc>
        <w:tc>
          <w:tcPr>
            <w:tcW w:w="617" w:type="pct"/>
            <w:tcBorders>
              <w:tl2br w:val="nil"/>
              <w:tr2bl w:val="nil"/>
            </w:tcBorders>
            <w:shd w:val="clear" w:color="auto" w:fill="auto"/>
            <w:vAlign w:val="center"/>
          </w:tcPr>
          <w:p w14:paraId="07BF9400">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200</w:t>
            </w:r>
          </w:p>
        </w:tc>
        <w:tc>
          <w:tcPr>
            <w:tcW w:w="444" w:type="pct"/>
            <w:tcBorders>
              <w:tl2br w:val="nil"/>
              <w:tr2bl w:val="nil"/>
            </w:tcBorders>
            <w:shd w:val="clear" w:color="auto" w:fill="auto"/>
            <w:vAlign w:val="center"/>
          </w:tcPr>
          <w:p w14:paraId="236FEF11">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36000</w:t>
            </w:r>
          </w:p>
        </w:tc>
        <w:tc>
          <w:tcPr>
            <w:tcW w:w="1329" w:type="pct"/>
            <w:tcBorders>
              <w:tl2br w:val="nil"/>
              <w:tr2bl w:val="nil"/>
            </w:tcBorders>
            <w:shd w:val="clear" w:color="auto" w:fill="auto"/>
            <w:vAlign w:val="center"/>
          </w:tcPr>
          <w:p w14:paraId="1AA52607">
            <w:pPr>
              <w:keepNext w:val="0"/>
              <w:keepLines w:val="0"/>
              <w:widowControl/>
              <w:suppressLineNumbers w:val="0"/>
              <w:jc w:val="left"/>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具有电力工程调试企业电源工程类三级及以上资质</w:t>
            </w:r>
          </w:p>
          <w:p w14:paraId="1E21C34A">
            <w:pPr>
              <w:keepNext w:val="0"/>
              <w:keepLines w:val="0"/>
              <w:widowControl/>
              <w:suppressLineNumbers w:val="0"/>
              <w:jc w:val="left"/>
              <w:textAlignment w:val="center"/>
              <w:rPr>
                <w:rFonts w:hint="eastAsia" w:ascii="方正仿宋_GBK" w:hAnsi="方正仿宋_GBK" w:eastAsia="方正仿宋_GBK" w:cs="方正仿宋_GBK"/>
                <w:b w:val="0"/>
                <w:bCs/>
                <w:color w:val="000000" w:themeColor="text1"/>
                <w:kern w:val="0"/>
                <w:sz w:val="21"/>
                <w:szCs w:val="21"/>
                <w:highlight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2.提供2022年1月1日至招标公告发布前1日（以合同签订时间为准），调试服务业绩至少1份。</w:t>
            </w:r>
          </w:p>
        </w:tc>
      </w:tr>
      <w:tr w14:paraId="1241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494CBDA7">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16</w:t>
            </w:r>
          </w:p>
        </w:tc>
        <w:tc>
          <w:tcPr>
            <w:tcW w:w="595" w:type="pct"/>
            <w:tcBorders>
              <w:tl2br w:val="nil"/>
              <w:tr2bl w:val="nil"/>
            </w:tcBorders>
            <w:shd w:val="clear" w:color="auto" w:fill="auto"/>
            <w:tcMar>
              <w:top w:w="0" w:type="dxa"/>
              <w:left w:w="108" w:type="dxa"/>
              <w:bottom w:w="0" w:type="dxa"/>
              <w:right w:w="108" w:type="dxa"/>
            </w:tcMar>
            <w:vAlign w:val="center"/>
          </w:tcPr>
          <w:p w14:paraId="0975CCE5">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YTZBFW2025-1023</w:t>
            </w:r>
          </w:p>
        </w:tc>
        <w:tc>
          <w:tcPr>
            <w:tcW w:w="409" w:type="pct"/>
            <w:tcBorders>
              <w:tl2br w:val="nil"/>
              <w:tr2bl w:val="nil"/>
            </w:tcBorders>
            <w:shd w:val="clear" w:color="auto" w:fill="auto"/>
            <w:tcMar>
              <w:top w:w="0" w:type="dxa"/>
              <w:left w:w="108" w:type="dxa"/>
              <w:bottom w:w="0" w:type="dxa"/>
              <w:right w:w="108" w:type="dxa"/>
            </w:tcMar>
            <w:vAlign w:val="center"/>
          </w:tcPr>
          <w:p w14:paraId="485561A1">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智能配电终端设备运输服务</w:t>
            </w:r>
          </w:p>
        </w:tc>
        <w:tc>
          <w:tcPr>
            <w:tcW w:w="805" w:type="pct"/>
            <w:tcBorders>
              <w:tl2br w:val="nil"/>
              <w:tr2bl w:val="nil"/>
            </w:tcBorders>
            <w:shd w:val="clear" w:color="auto" w:fill="auto"/>
            <w:vAlign w:val="center"/>
          </w:tcPr>
          <w:p w14:paraId="7DFED02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YTZB20250123KJ智能配电终端设备运输服务</w:t>
            </w:r>
          </w:p>
        </w:tc>
        <w:tc>
          <w:tcPr>
            <w:tcW w:w="357" w:type="pct"/>
            <w:tcBorders>
              <w:tl2br w:val="nil"/>
              <w:tr2bl w:val="nil"/>
            </w:tcBorders>
            <w:shd w:val="clear" w:color="auto" w:fill="auto"/>
            <w:vAlign w:val="center"/>
          </w:tcPr>
          <w:p w14:paraId="05657A86">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自合同签订之日起至项目结束</w:t>
            </w:r>
          </w:p>
        </w:tc>
        <w:tc>
          <w:tcPr>
            <w:tcW w:w="617" w:type="pct"/>
            <w:tcBorders>
              <w:tl2br w:val="nil"/>
              <w:tr2bl w:val="nil"/>
            </w:tcBorders>
            <w:shd w:val="clear" w:color="auto" w:fill="auto"/>
            <w:vAlign w:val="center"/>
          </w:tcPr>
          <w:p w14:paraId="3FE0F75B">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110</w:t>
            </w:r>
          </w:p>
        </w:tc>
        <w:tc>
          <w:tcPr>
            <w:tcW w:w="444" w:type="pct"/>
            <w:tcBorders>
              <w:tl2br w:val="nil"/>
              <w:tr2bl w:val="nil"/>
            </w:tcBorders>
            <w:shd w:val="clear" w:color="auto" w:fill="auto"/>
            <w:vAlign w:val="center"/>
          </w:tcPr>
          <w:p w14:paraId="7F102314">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19800</w:t>
            </w:r>
          </w:p>
        </w:tc>
        <w:tc>
          <w:tcPr>
            <w:tcW w:w="1329" w:type="pct"/>
            <w:tcBorders>
              <w:tl2br w:val="nil"/>
              <w:tr2bl w:val="nil"/>
            </w:tcBorders>
            <w:shd w:val="clear" w:color="auto" w:fill="auto"/>
            <w:vAlign w:val="center"/>
          </w:tcPr>
          <w:p w14:paraId="3B8F0F56">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1.具有《道路运输经营许可证》；</w:t>
            </w:r>
          </w:p>
          <w:p w14:paraId="4FA35157">
            <w:pPr>
              <w:keepNext w:val="0"/>
              <w:keepLines w:val="0"/>
              <w:widowControl/>
              <w:suppressLineNumbers w:val="0"/>
              <w:jc w:val="left"/>
              <w:textAlignment w:val="center"/>
              <w:rPr>
                <w:rFonts w:hint="eastAsia" w:ascii="方正仿宋_GBK" w:hAnsi="方正仿宋_GBK" w:eastAsia="方正仿宋_GBK" w:cs="方正仿宋_GBK"/>
                <w:b w:val="0"/>
                <w:bCs/>
                <w:color w:val="000000" w:themeColor="text1"/>
                <w:kern w:val="0"/>
                <w:sz w:val="21"/>
                <w:szCs w:val="21"/>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2.提供2022年1月1日至招标公告发布前1日（以合同签订时间为准），运输业绩至少1份。</w:t>
            </w:r>
          </w:p>
        </w:tc>
      </w:tr>
      <w:tr w14:paraId="5EC5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69550414">
            <w:pPr>
              <w:keepNext w:val="0"/>
              <w:keepLines w:val="0"/>
              <w:widowControl/>
              <w:suppressLineNumbers w:val="0"/>
              <w:jc w:val="center"/>
              <w:textAlignment w:val="cente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17</w:t>
            </w:r>
          </w:p>
        </w:tc>
        <w:tc>
          <w:tcPr>
            <w:tcW w:w="595" w:type="pct"/>
            <w:tcBorders>
              <w:tl2br w:val="nil"/>
              <w:tr2bl w:val="nil"/>
            </w:tcBorders>
            <w:shd w:val="clear" w:color="auto" w:fill="auto"/>
            <w:tcMar>
              <w:top w:w="0" w:type="dxa"/>
              <w:left w:w="108" w:type="dxa"/>
              <w:bottom w:w="0" w:type="dxa"/>
              <w:right w:w="108" w:type="dxa"/>
            </w:tcMar>
            <w:vAlign w:val="center"/>
          </w:tcPr>
          <w:p w14:paraId="2EE22B3C">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YTZBFW2025-1024</w:t>
            </w:r>
          </w:p>
        </w:tc>
        <w:tc>
          <w:tcPr>
            <w:tcW w:w="409" w:type="pct"/>
            <w:tcBorders>
              <w:tl2br w:val="nil"/>
              <w:tr2bl w:val="nil"/>
            </w:tcBorders>
            <w:shd w:val="clear" w:color="auto" w:fill="auto"/>
            <w:tcMar>
              <w:top w:w="0" w:type="dxa"/>
              <w:left w:w="108" w:type="dxa"/>
              <w:bottom w:w="0" w:type="dxa"/>
              <w:right w:w="108" w:type="dxa"/>
            </w:tcMar>
            <w:vAlign w:val="center"/>
          </w:tcPr>
          <w:p w14:paraId="2F301C97">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应急方案风险评估及模型建立研究</w:t>
            </w:r>
          </w:p>
        </w:tc>
        <w:tc>
          <w:tcPr>
            <w:tcW w:w="805" w:type="pct"/>
            <w:tcBorders>
              <w:tl2br w:val="nil"/>
              <w:tr2bl w:val="nil"/>
            </w:tcBorders>
            <w:shd w:val="clear" w:color="auto" w:fill="auto"/>
            <w:vAlign w:val="center"/>
          </w:tcPr>
          <w:p w14:paraId="7FAE77C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YTZB20250124应急方案风险评估及模型建立研究</w:t>
            </w:r>
          </w:p>
        </w:tc>
        <w:tc>
          <w:tcPr>
            <w:tcW w:w="357" w:type="pct"/>
            <w:tcBorders>
              <w:tl2br w:val="nil"/>
              <w:tr2bl w:val="nil"/>
            </w:tcBorders>
            <w:shd w:val="clear" w:color="auto" w:fill="auto"/>
            <w:vAlign w:val="center"/>
          </w:tcPr>
          <w:p w14:paraId="416B7E87">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自签订合同之日起至2025年12月31日</w:t>
            </w:r>
          </w:p>
        </w:tc>
        <w:tc>
          <w:tcPr>
            <w:tcW w:w="617" w:type="pct"/>
            <w:tcBorders>
              <w:tl2br w:val="nil"/>
              <w:tr2bl w:val="nil"/>
            </w:tcBorders>
            <w:shd w:val="clear" w:color="auto" w:fill="auto"/>
            <w:vAlign w:val="center"/>
          </w:tcPr>
          <w:p w14:paraId="4A01C4CF">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20</w:t>
            </w:r>
          </w:p>
        </w:tc>
        <w:tc>
          <w:tcPr>
            <w:tcW w:w="444" w:type="pct"/>
            <w:tcBorders>
              <w:tl2br w:val="nil"/>
              <w:tr2bl w:val="nil"/>
            </w:tcBorders>
            <w:shd w:val="clear" w:color="auto" w:fill="auto"/>
            <w:vAlign w:val="center"/>
          </w:tcPr>
          <w:p w14:paraId="5AA52726">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3600</w:t>
            </w:r>
          </w:p>
        </w:tc>
        <w:tc>
          <w:tcPr>
            <w:tcW w:w="1329" w:type="pct"/>
            <w:tcBorders>
              <w:tl2br w:val="nil"/>
              <w:tr2bl w:val="nil"/>
            </w:tcBorders>
            <w:shd w:val="clear" w:color="auto" w:fill="auto"/>
            <w:vAlign w:val="center"/>
          </w:tcPr>
          <w:p w14:paraId="02782B62">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提供2022年1月1日至招标公告发布前1日（以合同签订时间为准），</w:t>
            </w:r>
            <w:r>
              <w:rPr>
                <w:rFonts w:hint="eastAsia" w:ascii="方正仿宋_GBK" w:hAnsi="方正仿宋_GBK" w:eastAsia="方正仿宋_GBK" w:cs="方正仿宋_GBK"/>
                <w:b w:val="0"/>
                <w:bCs w:val="0"/>
                <w:color w:val="auto"/>
                <w:kern w:val="2"/>
                <w:sz w:val="21"/>
                <w:szCs w:val="21"/>
                <w:highlight w:val="none"/>
                <w:lang w:val="en-US" w:eastAsia="zh-CN"/>
              </w:rPr>
              <w:t>技术服务或技术研发业绩</w:t>
            </w: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至少1份。</w:t>
            </w:r>
          </w:p>
        </w:tc>
      </w:tr>
      <w:tr w14:paraId="0E16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2727C66E">
            <w:pPr>
              <w:keepNext w:val="0"/>
              <w:keepLines w:val="0"/>
              <w:widowControl/>
              <w:suppressLineNumbers w:val="0"/>
              <w:jc w:val="center"/>
              <w:textAlignment w:val="cente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18</w:t>
            </w:r>
          </w:p>
        </w:tc>
        <w:tc>
          <w:tcPr>
            <w:tcW w:w="595" w:type="pct"/>
            <w:tcBorders>
              <w:tl2br w:val="nil"/>
              <w:tr2bl w:val="nil"/>
            </w:tcBorders>
            <w:shd w:val="clear" w:color="auto" w:fill="auto"/>
            <w:tcMar>
              <w:top w:w="0" w:type="dxa"/>
              <w:left w:w="108" w:type="dxa"/>
              <w:bottom w:w="0" w:type="dxa"/>
              <w:right w:w="108" w:type="dxa"/>
            </w:tcMar>
            <w:vAlign w:val="center"/>
          </w:tcPr>
          <w:p w14:paraId="1EB0B640">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YTZBFW2025-1025</w:t>
            </w:r>
          </w:p>
        </w:tc>
        <w:tc>
          <w:tcPr>
            <w:tcW w:w="409" w:type="pct"/>
            <w:tcBorders>
              <w:tl2br w:val="nil"/>
              <w:tr2bl w:val="nil"/>
            </w:tcBorders>
            <w:shd w:val="clear" w:color="auto" w:fill="auto"/>
            <w:tcMar>
              <w:top w:w="0" w:type="dxa"/>
              <w:left w:w="108" w:type="dxa"/>
              <w:bottom w:w="0" w:type="dxa"/>
              <w:right w:w="108" w:type="dxa"/>
            </w:tcMar>
            <w:vAlign w:val="center"/>
          </w:tcPr>
          <w:p w14:paraId="5D39B7D0">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产业楼空调年度维保服务项目</w:t>
            </w:r>
          </w:p>
        </w:tc>
        <w:tc>
          <w:tcPr>
            <w:tcW w:w="805" w:type="pct"/>
            <w:tcBorders>
              <w:tl2br w:val="nil"/>
              <w:tr2bl w:val="nil"/>
            </w:tcBorders>
            <w:shd w:val="clear" w:color="auto" w:fill="auto"/>
            <w:vAlign w:val="center"/>
          </w:tcPr>
          <w:p w14:paraId="42B32604">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YTZB20250125产业楼空调年度维保服务项目</w:t>
            </w:r>
          </w:p>
        </w:tc>
        <w:tc>
          <w:tcPr>
            <w:tcW w:w="357" w:type="pct"/>
            <w:tcBorders>
              <w:tl2br w:val="nil"/>
              <w:tr2bl w:val="nil"/>
            </w:tcBorders>
            <w:shd w:val="clear" w:color="auto" w:fill="auto"/>
            <w:vAlign w:val="center"/>
          </w:tcPr>
          <w:p w14:paraId="07ABAA0E">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color w:val="auto"/>
                <w:kern w:val="0"/>
                <w:sz w:val="21"/>
                <w:szCs w:val="21"/>
                <w:highlight w:val="none"/>
                <w:u w:val="none"/>
                <w:lang w:eastAsia="zh-CN" w:bidi="ar"/>
              </w:rPr>
              <w:t>自合同签订之日起一年</w:t>
            </w:r>
          </w:p>
        </w:tc>
        <w:tc>
          <w:tcPr>
            <w:tcW w:w="617" w:type="pct"/>
            <w:tcBorders>
              <w:tl2br w:val="nil"/>
              <w:tr2bl w:val="nil"/>
            </w:tcBorders>
            <w:shd w:val="clear" w:color="auto" w:fill="auto"/>
            <w:vAlign w:val="center"/>
          </w:tcPr>
          <w:p w14:paraId="2BC24D67">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10.1</w:t>
            </w:r>
          </w:p>
        </w:tc>
        <w:tc>
          <w:tcPr>
            <w:tcW w:w="444" w:type="pct"/>
            <w:tcBorders>
              <w:tl2br w:val="nil"/>
              <w:tr2bl w:val="nil"/>
            </w:tcBorders>
            <w:shd w:val="clear" w:color="auto" w:fill="auto"/>
            <w:vAlign w:val="center"/>
          </w:tcPr>
          <w:p w14:paraId="5FC93266">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1800</w:t>
            </w:r>
          </w:p>
        </w:tc>
        <w:tc>
          <w:tcPr>
            <w:tcW w:w="1329" w:type="pct"/>
            <w:tcBorders>
              <w:tl2br w:val="nil"/>
              <w:tr2bl w:val="nil"/>
            </w:tcBorders>
            <w:shd w:val="clear" w:color="auto" w:fill="auto"/>
            <w:vAlign w:val="center"/>
          </w:tcPr>
          <w:p w14:paraId="57D254F5">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提供2022年1月1日至招标公告发布前1日（以合同签订时间为准），空调维修或保养服务业绩至少1份。</w:t>
            </w:r>
          </w:p>
        </w:tc>
      </w:tr>
      <w:tr w14:paraId="6E1F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353948E3">
            <w:pPr>
              <w:keepNext w:val="0"/>
              <w:keepLines w:val="0"/>
              <w:widowControl/>
              <w:suppressLineNumbers w:val="0"/>
              <w:jc w:val="center"/>
              <w:textAlignment w:val="cente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19</w:t>
            </w:r>
          </w:p>
        </w:tc>
        <w:tc>
          <w:tcPr>
            <w:tcW w:w="595" w:type="pct"/>
            <w:tcBorders>
              <w:tl2br w:val="nil"/>
              <w:tr2bl w:val="nil"/>
            </w:tcBorders>
            <w:shd w:val="clear" w:color="auto" w:fill="auto"/>
            <w:tcMar>
              <w:top w:w="0" w:type="dxa"/>
              <w:left w:w="108" w:type="dxa"/>
              <w:bottom w:w="0" w:type="dxa"/>
              <w:right w:w="108" w:type="dxa"/>
            </w:tcMar>
            <w:vAlign w:val="center"/>
          </w:tcPr>
          <w:p w14:paraId="553738CC">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YTZBFW2025-1026</w:t>
            </w:r>
          </w:p>
        </w:tc>
        <w:tc>
          <w:tcPr>
            <w:tcW w:w="409" w:type="pct"/>
            <w:tcBorders>
              <w:tl2br w:val="nil"/>
              <w:tr2bl w:val="nil"/>
            </w:tcBorders>
            <w:shd w:val="clear" w:color="auto" w:fill="auto"/>
            <w:tcMar>
              <w:top w:w="0" w:type="dxa"/>
              <w:left w:w="108" w:type="dxa"/>
              <w:bottom w:w="0" w:type="dxa"/>
              <w:right w:w="108" w:type="dxa"/>
            </w:tcMar>
            <w:vAlign w:val="center"/>
          </w:tcPr>
          <w:p w14:paraId="0CE8E324">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车载监控终端运维服务</w:t>
            </w:r>
          </w:p>
        </w:tc>
        <w:tc>
          <w:tcPr>
            <w:tcW w:w="805" w:type="pct"/>
            <w:tcBorders>
              <w:tl2br w:val="nil"/>
              <w:tr2bl w:val="nil"/>
            </w:tcBorders>
            <w:shd w:val="clear" w:color="auto" w:fill="auto"/>
            <w:vAlign w:val="center"/>
          </w:tcPr>
          <w:p w14:paraId="203C5809">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YTZB20250126KJ车载监控终端运维服务</w:t>
            </w:r>
          </w:p>
        </w:tc>
        <w:tc>
          <w:tcPr>
            <w:tcW w:w="357" w:type="pct"/>
            <w:tcBorders>
              <w:tl2br w:val="nil"/>
              <w:tr2bl w:val="nil"/>
            </w:tcBorders>
            <w:shd w:val="clear" w:color="auto" w:fill="auto"/>
            <w:vAlign w:val="center"/>
          </w:tcPr>
          <w:p w14:paraId="047286C8">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自合同签订之日起三年</w:t>
            </w:r>
          </w:p>
        </w:tc>
        <w:tc>
          <w:tcPr>
            <w:tcW w:w="617" w:type="pct"/>
            <w:tcBorders>
              <w:tl2br w:val="nil"/>
              <w:tr2bl w:val="nil"/>
            </w:tcBorders>
            <w:shd w:val="clear" w:color="auto" w:fill="auto"/>
            <w:vAlign w:val="center"/>
          </w:tcPr>
          <w:p w14:paraId="7A9654F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9</w:t>
            </w:r>
          </w:p>
        </w:tc>
        <w:tc>
          <w:tcPr>
            <w:tcW w:w="444" w:type="pct"/>
            <w:tcBorders>
              <w:tl2br w:val="nil"/>
              <w:tr2bl w:val="nil"/>
            </w:tcBorders>
            <w:shd w:val="clear" w:color="auto" w:fill="auto"/>
            <w:vAlign w:val="center"/>
          </w:tcPr>
          <w:p w14:paraId="0A8B55AB">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1600</w:t>
            </w:r>
          </w:p>
        </w:tc>
        <w:tc>
          <w:tcPr>
            <w:tcW w:w="1329" w:type="pct"/>
            <w:tcBorders>
              <w:tl2br w:val="nil"/>
              <w:tr2bl w:val="nil"/>
            </w:tcBorders>
            <w:shd w:val="clear" w:color="auto" w:fill="auto"/>
            <w:vAlign w:val="center"/>
          </w:tcPr>
          <w:p w14:paraId="30C7E980">
            <w:pPr>
              <w:keepNext w:val="0"/>
              <w:keepLines w:val="0"/>
              <w:widowControl/>
              <w:suppressLineNumbers w:val="0"/>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提供2022年1月1日至招标公告发布前1日（以合同签订时间为准），</w:t>
            </w: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运维服务</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业绩至少1份。</w:t>
            </w:r>
          </w:p>
        </w:tc>
      </w:tr>
      <w:tr w14:paraId="3200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5626B93F">
            <w:pPr>
              <w:keepNext w:val="0"/>
              <w:keepLines w:val="0"/>
              <w:widowControl/>
              <w:suppressLineNumbers w:val="0"/>
              <w:jc w:val="center"/>
              <w:textAlignment w:val="cente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20</w:t>
            </w:r>
          </w:p>
        </w:tc>
        <w:tc>
          <w:tcPr>
            <w:tcW w:w="595" w:type="pct"/>
            <w:tcBorders>
              <w:tl2br w:val="nil"/>
              <w:tr2bl w:val="nil"/>
            </w:tcBorders>
            <w:shd w:val="clear" w:color="auto" w:fill="auto"/>
            <w:tcMar>
              <w:top w:w="0" w:type="dxa"/>
              <w:left w:w="108" w:type="dxa"/>
              <w:bottom w:w="0" w:type="dxa"/>
              <w:right w:w="108" w:type="dxa"/>
            </w:tcMar>
            <w:vAlign w:val="center"/>
          </w:tcPr>
          <w:p w14:paraId="75CBD2AF">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YTZBFW2025-1027-GJ</w:t>
            </w:r>
          </w:p>
        </w:tc>
        <w:tc>
          <w:tcPr>
            <w:tcW w:w="409" w:type="pct"/>
            <w:tcBorders>
              <w:tl2br w:val="nil"/>
              <w:tr2bl w:val="nil"/>
            </w:tcBorders>
            <w:shd w:val="clear" w:color="auto" w:fill="auto"/>
            <w:tcMar>
              <w:top w:w="0" w:type="dxa"/>
              <w:left w:w="108" w:type="dxa"/>
              <w:bottom w:w="0" w:type="dxa"/>
              <w:right w:w="108" w:type="dxa"/>
            </w:tcMar>
            <w:vAlign w:val="center"/>
          </w:tcPr>
          <w:p w14:paraId="7096AB91">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车辆零租服务</w:t>
            </w:r>
          </w:p>
        </w:tc>
        <w:tc>
          <w:tcPr>
            <w:tcW w:w="805" w:type="pct"/>
            <w:tcBorders>
              <w:tl2br w:val="nil"/>
              <w:tr2bl w:val="nil"/>
            </w:tcBorders>
            <w:shd w:val="clear" w:color="auto" w:fill="auto"/>
            <w:vAlign w:val="center"/>
          </w:tcPr>
          <w:p w14:paraId="3EED9F9D">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YTZB20250127KJ车辆零租服务</w:t>
            </w:r>
          </w:p>
        </w:tc>
        <w:tc>
          <w:tcPr>
            <w:tcW w:w="357" w:type="pct"/>
            <w:tcBorders>
              <w:tl2br w:val="nil"/>
              <w:tr2bl w:val="nil"/>
            </w:tcBorders>
            <w:shd w:val="clear" w:color="auto" w:fill="auto"/>
            <w:vAlign w:val="center"/>
          </w:tcPr>
          <w:p w14:paraId="30054304">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自合同签订之日起一年</w:t>
            </w:r>
          </w:p>
        </w:tc>
        <w:tc>
          <w:tcPr>
            <w:tcW w:w="617" w:type="pct"/>
            <w:tcBorders>
              <w:tl2br w:val="nil"/>
              <w:tr2bl w:val="nil"/>
            </w:tcBorders>
            <w:shd w:val="clear" w:color="auto" w:fill="auto"/>
            <w:vAlign w:val="center"/>
          </w:tcPr>
          <w:p w14:paraId="0290ADF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70</w:t>
            </w:r>
          </w:p>
        </w:tc>
        <w:tc>
          <w:tcPr>
            <w:tcW w:w="444" w:type="pct"/>
            <w:tcBorders>
              <w:tl2br w:val="nil"/>
              <w:tr2bl w:val="nil"/>
            </w:tcBorders>
            <w:shd w:val="clear" w:color="auto" w:fill="auto"/>
            <w:vAlign w:val="center"/>
          </w:tcPr>
          <w:p w14:paraId="0F70747A">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12600</w:t>
            </w:r>
          </w:p>
        </w:tc>
        <w:tc>
          <w:tcPr>
            <w:tcW w:w="1329" w:type="pct"/>
            <w:tcBorders>
              <w:tl2br w:val="nil"/>
              <w:tr2bl w:val="nil"/>
            </w:tcBorders>
            <w:shd w:val="clear" w:color="auto" w:fill="auto"/>
            <w:vAlign w:val="center"/>
          </w:tcPr>
          <w:p w14:paraId="10ACE9CE">
            <w:pPr>
              <w:keepNext w:val="0"/>
              <w:keepLines w:val="0"/>
              <w:widowControl/>
              <w:suppressLineNumbers w:val="0"/>
              <w:shd w:val="clear"/>
              <w:jc w:val="left"/>
              <w:textAlignment w:val="cente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t>提供2022年1月1日至招标公告发布前1日（以合同签订时间为准），车辆租赁业绩至少1份。</w:t>
            </w:r>
          </w:p>
        </w:tc>
      </w:tr>
      <w:tr w14:paraId="492A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5672EAF5">
            <w:pPr>
              <w:keepNext w:val="0"/>
              <w:keepLines w:val="0"/>
              <w:widowControl/>
              <w:suppressLineNumbers w:val="0"/>
              <w:jc w:val="center"/>
              <w:textAlignment w:val="cente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21</w:t>
            </w:r>
          </w:p>
        </w:tc>
        <w:tc>
          <w:tcPr>
            <w:tcW w:w="595" w:type="pct"/>
            <w:tcBorders>
              <w:tl2br w:val="nil"/>
              <w:tr2bl w:val="nil"/>
            </w:tcBorders>
            <w:shd w:val="clear" w:color="auto" w:fill="auto"/>
            <w:tcMar>
              <w:top w:w="0" w:type="dxa"/>
              <w:left w:w="108" w:type="dxa"/>
              <w:bottom w:w="0" w:type="dxa"/>
              <w:right w:w="108" w:type="dxa"/>
            </w:tcMar>
            <w:vAlign w:val="center"/>
          </w:tcPr>
          <w:p w14:paraId="2B23E935">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YTZBFW2025-1028-GJ</w:t>
            </w:r>
          </w:p>
        </w:tc>
        <w:tc>
          <w:tcPr>
            <w:tcW w:w="409" w:type="pct"/>
            <w:tcBorders>
              <w:tl2br w:val="nil"/>
              <w:tr2bl w:val="nil"/>
            </w:tcBorders>
            <w:shd w:val="clear" w:color="auto" w:fill="auto"/>
            <w:tcMar>
              <w:top w:w="0" w:type="dxa"/>
              <w:left w:w="108" w:type="dxa"/>
              <w:bottom w:w="0" w:type="dxa"/>
              <w:right w:w="108" w:type="dxa"/>
            </w:tcMar>
            <w:vAlign w:val="center"/>
          </w:tcPr>
          <w:p w14:paraId="40682E85">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发电厂管道支吊架检查调整劳务服务</w:t>
            </w:r>
          </w:p>
        </w:tc>
        <w:tc>
          <w:tcPr>
            <w:tcW w:w="805" w:type="pct"/>
            <w:tcBorders>
              <w:tl2br w:val="nil"/>
              <w:tr2bl w:val="nil"/>
            </w:tcBorders>
            <w:shd w:val="clear" w:color="auto" w:fill="auto"/>
            <w:vAlign w:val="center"/>
          </w:tcPr>
          <w:p w14:paraId="411D6456">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YTZB20250128KJ发电厂管道支吊架检查调整劳务服务</w:t>
            </w:r>
          </w:p>
        </w:tc>
        <w:tc>
          <w:tcPr>
            <w:tcW w:w="357" w:type="pct"/>
            <w:tcBorders>
              <w:tl2br w:val="nil"/>
              <w:tr2bl w:val="nil"/>
            </w:tcBorders>
            <w:shd w:val="clear" w:color="auto" w:fill="auto"/>
            <w:vAlign w:val="center"/>
          </w:tcPr>
          <w:p w14:paraId="1DFB0B30">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自合同签订之日起至项目结束</w:t>
            </w:r>
          </w:p>
        </w:tc>
        <w:tc>
          <w:tcPr>
            <w:tcW w:w="617" w:type="pct"/>
            <w:tcBorders>
              <w:tl2br w:val="nil"/>
              <w:tr2bl w:val="nil"/>
            </w:tcBorders>
            <w:shd w:val="clear" w:color="auto" w:fill="auto"/>
            <w:vAlign w:val="center"/>
          </w:tcPr>
          <w:p w14:paraId="5F3B296F">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120</w:t>
            </w:r>
          </w:p>
        </w:tc>
        <w:tc>
          <w:tcPr>
            <w:tcW w:w="444" w:type="pct"/>
            <w:tcBorders>
              <w:tl2br w:val="nil"/>
              <w:tr2bl w:val="nil"/>
            </w:tcBorders>
            <w:shd w:val="clear" w:color="auto" w:fill="auto"/>
            <w:vAlign w:val="center"/>
          </w:tcPr>
          <w:p w14:paraId="7A5B7FE5">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21600</w:t>
            </w:r>
          </w:p>
        </w:tc>
        <w:tc>
          <w:tcPr>
            <w:tcW w:w="1329" w:type="pct"/>
            <w:tcBorders>
              <w:tl2br w:val="nil"/>
              <w:tr2bl w:val="nil"/>
            </w:tcBorders>
            <w:shd w:val="clear" w:color="auto" w:fill="auto"/>
            <w:vAlign w:val="center"/>
          </w:tcPr>
          <w:p w14:paraId="1C3F549F">
            <w:pPr>
              <w:keepNext w:val="0"/>
              <w:keepLines w:val="0"/>
              <w:widowControl/>
              <w:suppressLineNumbers w:val="0"/>
              <w:shd w:val="clear"/>
              <w:jc w:val="left"/>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sz w:val="21"/>
                <w:szCs w:val="21"/>
                <w:highlight w:val="none"/>
                <w:lang w:val="en-US" w:eastAsia="zh-CN"/>
              </w:rPr>
              <w:t>提供2022年1月1日至招标公告发布前1日（以合同签订时间为准），安装服务或劳务业绩至少1份。</w:t>
            </w:r>
          </w:p>
        </w:tc>
      </w:tr>
      <w:tr w14:paraId="13C7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jc w:val="center"/>
        </w:trPr>
        <w:tc>
          <w:tcPr>
            <w:tcW w:w="439" w:type="pct"/>
            <w:tcBorders>
              <w:tl2br w:val="nil"/>
              <w:tr2bl w:val="nil"/>
            </w:tcBorders>
            <w:shd w:val="clear" w:color="auto" w:fill="auto"/>
            <w:tcMar>
              <w:top w:w="0" w:type="dxa"/>
              <w:left w:w="108" w:type="dxa"/>
              <w:bottom w:w="0" w:type="dxa"/>
              <w:right w:w="108" w:type="dxa"/>
            </w:tcMar>
            <w:vAlign w:val="center"/>
          </w:tcPr>
          <w:p w14:paraId="1113DDF4">
            <w:pPr>
              <w:keepNext w:val="0"/>
              <w:keepLines w:val="0"/>
              <w:widowControl/>
              <w:suppressLineNumbers w:val="0"/>
              <w:jc w:val="center"/>
              <w:textAlignment w:val="cente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Cs/>
                <w:i w:val="0"/>
                <w:iCs w:val="0"/>
                <w:color w:val="000000" w:themeColor="text1"/>
                <w:kern w:val="0"/>
                <w:sz w:val="21"/>
                <w:szCs w:val="21"/>
                <w:highlight w:val="none"/>
                <w:u w:val="none"/>
                <w:lang w:val="en-US" w:eastAsia="zh-CN" w:bidi="ar"/>
                <w14:textFill>
                  <w14:solidFill>
                    <w14:schemeClr w14:val="tx1"/>
                  </w14:solidFill>
                </w14:textFill>
              </w:rPr>
              <w:t>22</w:t>
            </w:r>
          </w:p>
        </w:tc>
        <w:tc>
          <w:tcPr>
            <w:tcW w:w="595" w:type="pct"/>
            <w:tcBorders>
              <w:tl2br w:val="nil"/>
              <w:tr2bl w:val="nil"/>
            </w:tcBorders>
            <w:shd w:val="clear" w:color="auto" w:fill="auto"/>
            <w:tcMar>
              <w:top w:w="0" w:type="dxa"/>
              <w:left w:w="108" w:type="dxa"/>
              <w:bottom w:w="0" w:type="dxa"/>
              <w:right w:w="108" w:type="dxa"/>
            </w:tcMar>
            <w:vAlign w:val="center"/>
          </w:tcPr>
          <w:p w14:paraId="745FEA17">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YTZBFW2025-1029-GJ</w:t>
            </w:r>
          </w:p>
        </w:tc>
        <w:tc>
          <w:tcPr>
            <w:tcW w:w="409" w:type="pct"/>
            <w:tcBorders>
              <w:tl2br w:val="nil"/>
              <w:tr2bl w:val="nil"/>
            </w:tcBorders>
            <w:shd w:val="clear" w:color="auto" w:fill="auto"/>
            <w:tcMar>
              <w:top w:w="0" w:type="dxa"/>
              <w:left w:w="108" w:type="dxa"/>
              <w:bottom w:w="0" w:type="dxa"/>
              <w:right w:w="108" w:type="dxa"/>
            </w:tcMar>
            <w:vAlign w:val="center"/>
          </w:tcPr>
          <w:p w14:paraId="56E8B044">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计量器具检测校准服务</w:t>
            </w:r>
          </w:p>
        </w:tc>
        <w:tc>
          <w:tcPr>
            <w:tcW w:w="805" w:type="pct"/>
            <w:tcBorders>
              <w:tl2br w:val="nil"/>
              <w:tr2bl w:val="nil"/>
            </w:tcBorders>
            <w:shd w:val="clear" w:color="auto" w:fill="auto"/>
            <w:vAlign w:val="center"/>
          </w:tcPr>
          <w:p w14:paraId="74509AF3">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YTZB20250129计量器具检测校准服务</w:t>
            </w:r>
          </w:p>
        </w:tc>
        <w:tc>
          <w:tcPr>
            <w:tcW w:w="357" w:type="pct"/>
            <w:tcBorders>
              <w:tl2br w:val="nil"/>
              <w:tr2bl w:val="nil"/>
            </w:tcBorders>
            <w:shd w:val="clear" w:color="auto" w:fill="auto"/>
            <w:vAlign w:val="center"/>
          </w:tcPr>
          <w:p w14:paraId="3BDB403D">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自签订合同之日起一年</w:t>
            </w:r>
          </w:p>
        </w:tc>
        <w:tc>
          <w:tcPr>
            <w:tcW w:w="617" w:type="pct"/>
            <w:tcBorders>
              <w:tl2br w:val="nil"/>
              <w:tr2bl w:val="nil"/>
            </w:tcBorders>
            <w:shd w:val="clear" w:color="auto" w:fill="auto"/>
            <w:vAlign w:val="center"/>
          </w:tcPr>
          <w:p w14:paraId="34F2BCE6">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24</w:t>
            </w:r>
          </w:p>
        </w:tc>
        <w:tc>
          <w:tcPr>
            <w:tcW w:w="444" w:type="pct"/>
            <w:tcBorders>
              <w:tl2br w:val="nil"/>
              <w:tr2bl w:val="nil"/>
            </w:tcBorders>
            <w:shd w:val="clear" w:color="auto" w:fill="auto"/>
            <w:vAlign w:val="center"/>
          </w:tcPr>
          <w:p w14:paraId="07A28336">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4300</w:t>
            </w:r>
          </w:p>
        </w:tc>
        <w:tc>
          <w:tcPr>
            <w:tcW w:w="1329" w:type="pct"/>
            <w:tcBorders>
              <w:tl2br w:val="nil"/>
              <w:tr2bl w:val="nil"/>
            </w:tcBorders>
            <w:shd w:val="clear" w:color="auto" w:fill="auto"/>
            <w:vAlign w:val="center"/>
          </w:tcPr>
          <w:p w14:paraId="0311D3D7">
            <w:pPr>
              <w:keepNext w:val="0"/>
              <w:keepLines w:val="0"/>
              <w:widowControl/>
              <w:suppressLineNumbers w:val="0"/>
              <w:shd w:val="clear"/>
              <w:jc w:val="left"/>
              <w:textAlignment w:val="center"/>
              <w:rPr>
                <w:rFonts w:hint="eastAsia" w:ascii="方正仿宋_GBK" w:hAnsi="方正仿宋_GBK" w:eastAsia="方正仿宋_GBK" w:cs="方正仿宋_GBK"/>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sz w:val="21"/>
                <w:szCs w:val="21"/>
                <w:highlight w:val="none"/>
                <w:lang w:val="en-US" w:eastAsia="zh-CN"/>
              </w:rPr>
              <w:t>提供2022年1月1日至招标公告发布前1日（以合同签订时间为准），计量校准类业绩至少1份。</w:t>
            </w:r>
          </w:p>
        </w:tc>
      </w:tr>
      <w:bookmarkEnd w:id="17"/>
    </w:tbl>
    <w:p w14:paraId="5CDCB769">
      <w:pPr>
        <w:rPr>
          <w:rFonts w:hint="eastAsia" w:ascii="方正仿宋_GBK" w:hAnsi="方正仿宋_GBK" w:eastAsia="方正仿宋_GBK" w:cs="方正仿宋_GBK"/>
          <w:color w:val="000000" w:themeColor="text1"/>
          <w:sz w:val="21"/>
          <w:szCs w:val="21"/>
          <w:highlight w:val="none"/>
          <w14:textFill>
            <w14:solidFill>
              <w14:schemeClr w14:val="tx1"/>
            </w14:solidFill>
          </w14:textFill>
        </w:rPr>
      </w:pPr>
    </w:p>
    <w:p w14:paraId="3CCB8B18">
      <w:pPr>
        <w:rPr>
          <w:color w:val="000000" w:themeColor="text1"/>
          <w:highlight w:val="none"/>
          <w14:textFill>
            <w14:solidFill>
              <w14:schemeClr w14:val="tx1"/>
            </w14:solidFill>
          </w14:textFill>
        </w:rPr>
      </w:pPr>
    </w:p>
    <w:p w14:paraId="2EF44712">
      <w:pPr>
        <w:rPr>
          <w:color w:val="000000" w:themeColor="text1"/>
          <w:highlight w:val="none"/>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AA65">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7DA99">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07DA99">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ADA6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544DF">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7642">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C05D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6AF31">
    <w:pPr>
      <w:pStyle w:val="9"/>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OTU4NmJiMjE1MzEzYjVmYmIzMmY1MTE5NmEyNDcifQ=="/>
  </w:docVars>
  <w:rsids>
    <w:rsidRoot w:val="00000000"/>
    <w:rsid w:val="011D25E2"/>
    <w:rsid w:val="014711D6"/>
    <w:rsid w:val="014D4677"/>
    <w:rsid w:val="01635905"/>
    <w:rsid w:val="01FB4B43"/>
    <w:rsid w:val="029167E5"/>
    <w:rsid w:val="02E4577B"/>
    <w:rsid w:val="036D2DBD"/>
    <w:rsid w:val="03A03184"/>
    <w:rsid w:val="03E00DF1"/>
    <w:rsid w:val="04473600"/>
    <w:rsid w:val="047A5783"/>
    <w:rsid w:val="048B17A1"/>
    <w:rsid w:val="04B927D3"/>
    <w:rsid w:val="050E4434"/>
    <w:rsid w:val="0559183C"/>
    <w:rsid w:val="05A14F91"/>
    <w:rsid w:val="05C55124"/>
    <w:rsid w:val="05D95F53"/>
    <w:rsid w:val="061C7A70"/>
    <w:rsid w:val="06300C43"/>
    <w:rsid w:val="07AA5043"/>
    <w:rsid w:val="082D2698"/>
    <w:rsid w:val="083D4139"/>
    <w:rsid w:val="090F032D"/>
    <w:rsid w:val="09331ABF"/>
    <w:rsid w:val="0A681EB6"/>
    <w:rsid w:val="0AA93B41"/>
    <w:rsid w:val="0ADE5D3C"/>
    <w:rsid w:val="0AF07217"/>
    <w:rsid w:val="0AF142C5"/>
    <w:rsid w:val="0B304DED"/>
    <w:rsid w:val="0BD04478"/>
    <w:rsid w:val="0BE45EF1"/>
    <w:rsid w:val="0C41302A"/>
    <w:rsid w:val="0C7451AE"/>
    <w:rsid w:val="0C886EAB"/>
    <w:rsid w:val="0D5B2D50"/>
    <w:rsid w:val="0D904269"/>
    <w:rsid w:val="0DC13BC4"/>
    <w:rsid w:val="0E154C5E"/>
    <w:rsid w:val="0FED7751"/>
    <w:rsid w:val="10484ED6"/>
    <w:rsid w:val="10901D60"/>
    <w:rsid w:val="110E410C"/>
    <w:rsid w:val="11477335"/>
    <w:rsid w:val="13845D53"/>
    <w:rsid w:val="13B45533"/>
    <w:rsid w:val="14215C1B"/>
    <w:rsid w:val="154C4F1A"/>
    <w:rsid w:val="15E51949"/>
    <w:rsid w:val="15F5743B"/>
    <w:rsid w:val="17161E2D"/>
    <w:rsid w:val="171A0D0A"/>
    <w:rsid w:val="17AA5F28"/>
    <w:rsid w:val="17B958EB"/>
    <w:rsid w:val="17E256C1"/>
    <w:rsid w:val="19F33BB6"/>
    <w:rsid w:val="1A3F329F"/>
    <w:rsid w:val="1AB04AC3"/>
    <w:rsid w:val="1B040045"/>
    <w:rsid w:val="1B4301D2"/>
    <w:rsid w:val="1DD13E88"/>
    <w:rsid w:val="1E0B7618"/>
    <w:rsid w:val="1E3824DF"/>
    <w:rsid w:val="1E8A6AB3"/>
    <w:rsid w:val="1EE04FA2"/>
    <w:rsid w:val="1F0B19A2"/>
    <w:rsid w:val="1F964E5A"/>
    <w:rsid w:val="1FB2006F"/>
    <w:rsid w:val="1FB738D7"/>
    <w:rsid w:val="2039253E"/>
    <w:rsid w:val="20BB2F53"/>
    <w:rsid w:val="20F52909"/>
    <w:rsid w:val="214B3336"/>
    <w:rsid w:val="221B61BB"/>
    <w:rsid w:val="224D62E8"/>
    <w:rsid w:val="22E55C1B"/>
    <w:rsid w:val="23360FB7"/>
    <w:rsid w:val="235C6C70"/>
    <w:rsid w:val="23FC7B0B"/>
    <w:rsid w:val="24194B61"/>
    <w:rsid w:val="24570974"/>
    <w:rsid w:val="25CE2A2B"/>
    <w:rsid w:val="27225ADA"/>
    <w:rsid w:val="277B51EB"/>
    <w:rsid w:val="27BF157B"/>
    <w:rsid w:val="281B2518"/>
    <w:rsid w:val="28357A8F"/>
    <w:rsid w:val="28592E1E"/>
    <w:rsid w:val="28EF3611"/>
    <w:rsid w:val="28FD67FF"/>
    <w:rsid w:val="29635CB6"/>
    <w:rsid w:val="29AB7A94"/>
    <w:rsid w:val="29B52D90"/>
    <w:rsid w:val="2AC7480F"/>
    <w:rsid w:val="2B79578C"/>
    <w:rsid w:val="2BF41664"/>
    <w:rsid w:val="2C5308D6"/>
    <w:rsid w:val="2CAE1BBE"/>
    <w:rsid w:val="2CAF6062"/>
    <w:rsid w:val="2CCE600A"/>
    <w:rsid w:val="2CD86C3B"/>
    <w:rsid w:val="2DCE2518"/>
    <w:rsid w:val="2E030C4D"/>
    <w:rsid w:val="2E7F39BA"/>
    <w:rsid w:val="2FDE5082"/>
    <w:rsid w:val="3077047D"/>
    <w:rsid w:val="307E4E71"/>
    <w:rsid w:val="32467054"/>
    <w:rsid w:val="32F24E45"/>
    <w:rsid w:val="33294694"/>
    <w:rsid w:val="33DB773D"/>
    <w:rsid w:val="33EC7B9C"/>
    <w:rsid w:val="346B166D"/>
    <w:rsid w:val="34781783"/>
    <w:rsid w:val="34937F5F"/>
    <w:rsid w:val="34FD1935"/>
    <w:rsid w:val="3566572C"/>
    <w:rsid w:val="359F479A"/>
    <w:rsid w:val="36251143"/>
    <w:rsid w:val="36B77CE8"/>
    <w:rsid w:val="370E3116"/>
    <w:rsid w:val="374014D8"/>
    <w:rsid w:val="37D7646D"/>
    <w:rsid w:val="38B13162"/>
    <w:rsid w:val="38F13DAA"/>
    <w:rsid w:val="394F632A"/>
    <w:rsid w:val="3A916C27"/>
    <w:rsid w:val="3AAC62BA"/>
    <w:rsid w:val="3AE71A88"/>
    <w:rsid w:val="3AE74C19"/>
    <w:rsid w:val="3B414D94"/>
    <w:rsid w:val="3C3224E4"/>
    <w:rsid w:val="3C9205FC"/>
    <w:rsid w:val="3CAC17F9"/>
    <w:rsid w:val="3CEB46E6"/>
    <w:rsid w:val="3D8251E6"/>
    <w:rsid w:val="3DC967A7"/>
    <w:rsid w:val="3E547600"/>
    <w:rsid w:val="3E65256B"/>
    <w:rsid w:val="3F6444D4"/>
    <w:rsid w:val="3F676329"/>
    <w:rsid w:val="3F91340A"/>
    <w:rsid w:val="403A0FDD"/>
    <w:rsid w:val="40590C54"/>
    <w:rsid w:val="40AF61D9"/>
    <w:rsid w:val="40E83499"/>
    <w:rsid w:val="41384ACC"/>
    <w:rsid w:val="41387CE2"/>
    <w:rsid w:val="418036D2"/>
    <w:rsid w:val="41870F04"/>
    <w:rsid w:val="418A27A2"/>
    <w:rsid w:val="41CC2DBB"/>
    <w:rsid w:val="41F32F95"/>
    <w:rsid w:val="420209B2"/>
    <w:rsid w:val="4214206C"/>
    <w:rsid w:val="421F2EEA"/>
    <w:rsid w:val="42F336DB"/>
    <w:rsid w:val="436A288B"/>
    <w:rsid w:val="43C15A94"/>
    <w:rsid w:val="443B60BA"/>
    <w:rsid w:val="447A41FD"/>
    <w:rsid w:val="44885B43"/>
    <w:rsid w:val="45DB181E"/>
    <w:rsid w:val="46001285"/>
    <w:rsid w:val="4682613E"/>
    <w:rsid w:val="4687265B"/>
    <w:rsid w:val="47603719"/>
    <w:rsid w:val="47B9793D"/>
    <w:rsid w:val="489A1273"/>
    <w:rsid w:val="48E63EF8"/>
    <w:rsid w:val="4A0D21C2"/>
    <w:rsid w:val="4A153C68"/>
    <w:rsid w:val="4A3D4856"/>
    <w:rsid w:val="4A5F5C98"/>
    <w:rsid w:val="4A8835F7"/>
    <w:rsid w:val="4B913FA8"/>
    <w:rsid w:val="4BB950FE"/>
    <w:rsid w:val="4C910E89"/>
    <w:rsid w:val="4CAA68F2"/>
    <w:rsid w:val="4D0E24D9"/>
    <w:rsid w:val="4D714816"/>
    <w:rsid w:val="4D8E53C8"/>
    <w:rsid w:val="4E0A1FE0"/>
    <w:rsid w:val="4E6C7121"/>
    <w:rsid w:val="4EA65778"/>
    <w:rsid w:val="4F1C0E04"/>
    <w:rsid w:val="50020DFE"/>
    <w:rsid w:val="509205B0"/>
    <w:rsid w:val="5176689F"/>
    <w:rsid w:val="51B01DB1"/>
    <w:rsid w:val="51F83758"/>
    <w:rsid w:val="523B4937"/>
    <w:rsid w:val="527B10C1"/>
    <w:rsid w:val="53EA0E7E"/>
    <w:rsid w:val="546E1AAF"/>
    <w:rsid w:val="568A395B"/>
    <w:rsid w:val="57004CF3"/>
    <w:rsid w:val="57174680"/>
    <w:rsid w:val="571C5E5F"/>
    <w:rsid w:val="57ED3230"/>
    <w:rsid w:val="585D2567"/>
    <w:rsid w:val="58D00F05"/>
    <w:rsid w:val="58F509F1"/>
    <w:rsid w:val="5971115C"/>
    <w:rsid w:val="59AF3A4D"/>
    <w:rsid w:val="59DD395F"/>
    <w:rsid w:val="59F22DF4"/>
    <w:rsid w:val="5A0013FC"/>
    <w:rsid w:val="5A4F7C8D"/>
    <w:rsid w:val="5A8930F9"/>
    <w:rsid w:val="5A89319F"/>
    <w:rsid w:val="5AAB580B"/>
    <w:rsid w:val="5AE7363A"/>
    <w:rsid w:val="5B495664"/>
    <w:rsid w:val="5BC70423"/>
    <w:rsid w:val="5BCA7F13"/>
    <w:rsid w:val="5C3B49A9"/>
    <w:rsid w:val="5D543F38"/>
    <w:rsid w:val="5D726F10"/>
    <w:rsid w:val="5E054606"/>
    <w:rsid w:val="5EC11F11"/>
    <w:rsid w:val="5F4678B1"/>
    <w:rsid w:val="5F873308"/>
    <w:rsid w:val="5FD525E0"/>
    <w:rsid w:val="6017749F"/>
    <w:rsid w:val="60636240"/>
    <w:rsid w:val="60B60A66"/>
    <w:rsid w:val="60ED3A4D"/>
    <w:rsid w:val="613A273C"/>
    <w:rsid w:val="61587D6F"/>
    <w:rsid w:val="61B04B2D"/>
    <w:rsid w:val="62450161"/>
    <w:rsid w:val="62484254"/>
    <w:rsid w:val="624C1682"/>
    <w:rsid w:val="627E7362"/>
    <w:rsid w:val="62C456BC"/>
    <w:rsid w:val="635566CF"/>
    <w:rsid w:val="63F863DD"/>
    <w:rsid w:val="64357EF4"/>
    <w:rsid w:val="64B57026"/>
    <w:rsid w:val="65B25CA0"/>
    <w:rsid w:val="66BA2932"/>
    <w:rsid w:val="66CA1787"/>
    <w:rsid w:val="66EF6A80"/>
    <w:rsid w:val="67395F4D"/>
    <w:rsid w:val="6748602A"/>
    <w:rsid w:val="67BC43C3"/>
    <w:rsid w:val="685F7647"/>
    <w:rsid w:val="686D62C9"/>
    <w:rsid w:val="68703BF0"/>
    <w:rsid w:val="68D0643D"/>
    <w:rsid w:val="691E7EE7"/>
    <w:rsid w:val="69497363"/>
    <w:rsid w:val="69807E63"/>
    <w:rsid w:val="69EC1A56"/>
    <w:rsid w:val="6A5512F0"/>
    <w:rsid w:val="6B7678FF"/>
    <w:rsid w:val="6CD72490"/>
    <w:rsid w:val="6D0A25E7"/>
    <w:rsid w:val="6D7B72BF"/>
    <w:rsid w:val="6D8F563C"/>
    <w:rsid w:val="6E0529F9"/>
    <w:rsid w:val="6E274F1B"/>
    <w:rsid w:val="6EB83BFB"/>
    <w:rsid w:val="6F4273DB"/>
    <w:rsid w:val="6F9831D1"/>
    <w:rsid w:val="70B10457"/>
    <w:rsid w:val="712E2A4F"/>
    <w:rsid w:val="716E541B"/>
    <w:rsid w:val="72E90827"/>
    <w:rsid w:val="73227E2D"/>
    <w:rsid w:val="738564B5"/>
    <w:rsid w:val="73D70C75"/>
    <w:rsid w:val="7501454E"/>
    <w:rsid w:val="75596138"/>
    <w:rsid w:val="75BF162E"/>
    <w:rsid w:val="76C17447"/>
    <w:rsid w:val="76EC4D8A"/>
    <w:rsid w:val="76EC75C5"/>
    <w:rsid w:val="770B383C"/>
    <w:rsid w:val="77400AA2"/>
    <w:rsid w:val="77DB39A3"/>
    <w:rsid w:val="78A91184"/>
    <w:rsid w:val="7A1B6759"/>
    <w:rsid w:val="7A342B76"/>
    <w:rsid w:val="7A4315F0"/>
    <w:rsid w:val="7A925C48"/>
    <w:rsid w:val="7ABD0F17"/>
    <w:rsid w:val="7BEC5224"/>
    <w:rsid w:val="7BEE19FB"/>
    <w:rsid w:val="7C0205EA"/>
    <w:rsid w:val="7C9853C4"/>
    <w:rsid w:val="7E1C7051"/>
    <w:rsid w:val="7E2A1B25"/>
    <w:rsid w:val="7E686F36"/>
    <w:rsid w:val="7EB268B9"/>
    <w:rsid w:val="7EB27CE6"/>
    <w:rsid w:val="7F3C6183"/>
    <w:rsid w:val="7FD0349B"/>
    <w:rsid w:val="7FF5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kern w:val="0"/>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szCs w:val="24"/>
    </w:rPr>
  </w:style>
  <w:style w:type="paragraph" w:styleId="4">
    <w:name w:val="Body Text"/>
    <w:basedOn w:val="1"/>
    <w:next w:val="1"/>
    <w:autoRedefine/>
    <w:qFormat/>
    <w:uiPriority w:val="0"/>
    <w:pPr>
      <w:spacing w:after="120"/>
    </w:pPr>
    <w:rPr>
      <w:rFonts w:ascii="Times New Roman" w:hAnsi="Times New Roman"/>
      <w:szCs w:val="24"/>
    </w:rPr>
  </w:style>
  <w:style w:type="paragraph" w:styleId="5">
    <w:name w:val="Body Text Indent"/>
    <w:basedOn w:val="1"/>
    <w:next w:val="6"/>
    <w:qFormat/>
    <w:uiPriority w:val="0"/>
    <w:pPr>
      <w:spacing w:after="120"/>
      <w:ind w:left="420"/>
    </w:pPr>
    <w:rPr>
      <w:sz w:val="22"/>
    </w:rPr>
  </w:style>
  <w:style w:type="paragraph" w:styleId="6">
    <w:name w:val="envelope return"/>
    <w:basedOn w:val="1"/>
    <w:unhideWhenUsed/>
    <w:qFormat/>
    <w:uiPriority w:val="99"/>
    <w:pPr>
      <w:snapToGrid w:val="0"/>
    </w:pPr>
    <w:rPr>
      <w:rFonts w:ascii="Arial" w:hAnsi="Arial"/>
    </w:rPr>
  </w:style>
  <w:style w:type="paragraph" w:styleId="7">
    <w:name w:val="Plain Text"/>
    <w:basedOn w:val="1"/>
    <w:qFormat/>
    <w:uiPriority w:val="0"/>
    <w:rPr>
      <w:rFonts w:ascii="宋体" w:hAnsi="Courier New" w:cs="Courier New"/>
      <w:szCs w:val="21"/>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0"/>
    <w:rPr>
      <w:b/>
    </w:rPr>
  </w:style>
  <w:style w:type="character" w:styleId="14">
    <w:name w:val="Hyperlink"/>
    <w:autoRedefine/>
    <w:qFormat/>
    <w:uiPriority w:val="99"/>
    <w:rPr>
      <w:color w:val="0000FF"/>
      <w:u w:val="single"/>
    </w:rPr>
  </w:style>
  <w:style w:type="paragraph" w:customStyle="1" w:styleId="15">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6">
    <w:name w:val="No Spacing"/>
    <w:autoRedefine/>
    <w:qFormat/>
    <w:uiPriority w:val="1"/>
    <w:rPr>
      <w:rFonts w:ascii="宋体" w:hAnsi="宋体" w:eastAsia="宋体" w:cs="宋体"/>
      <w:kern w:val="0"/>
      <w:sz w:val="24"/>
      <w:szCs w:val="24"/>
      <w:lang w:val="en-US" w:eastAsia="zh-CN" w:bidi="ar-SA"/>
    </w:rPr>
  </w:style>
  <w:style w:type="paragraph" w:customStyle="1" w:styleId="17">
    <w:name w:val="正文文本2"/>
    <w:basedOn w:val="1"/>
    <w:qFormat/>
    <w:uiPriority w:val="0"/>
    <w:pPr>
      <w:autoSpaceDE w:val="0"/>
      <w:autoSpaceDN w:val="0"/>
      <w:jc w:val="left"/>
    </w:pPr>
    <w:rPr>
      <w:rFonts w:ascii="宋体" w:hAnsi="宋体"/>
      <w:kern w:val="0"/>
      <w:sz w:val="20"/>
      <w:szCs w:val="21"/>
      <w:lang w:val="zh-CN"/>
    </w:rPr>
  </w:style>
  <w:style w:type="character" w:customStyle="1" w:styleId="18">
    <w:name w:val="font4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4429</Words>
  <Characters>5253</Characters>
  <Lines>0</Lines>
  <Paragraphs>0</Paragraphs>
  <TotalTime>5</TotalTime>
  <ScaleCrop>false</ScaleCrop>
  <LinksUpToDate>false</LinksUpToDate>
  <CharactersWithSpaces>5282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贺朝.</cp:lastModifiedBy>
  <cp:lastPrinted>2025-01-19T08:34:00Z</cp:lastPrinted>
  <dcterms:modified xsi:type="dcterms:W3CDTF">2025-01-22T09:31:10Z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813AA972CAF04A03AD22B1B19D7A4F26_12</vt:lpwstr>
  </property>
  <property fmtid="{D5CDD505-2E9C-101B-9397-08002B2CF9AE}" pid="4" name="KSOTemplateDocerSaveRecord">
    <vt:lpwstr>eyJoZGlkIjoiMDEwODY0ZmUyNTdiZWMwNDg3YTAwNTQ3ZDljMWI2MmQiLCJ1c2VySWQiOiI3MzAwNjQ3NTMifQ==</vt:lpwstr>
  </property>
</Properties>
</file>